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F1" w:rsidRDefault="00C92AF1" w:rsidP="00C92AF1">
      <w:pPr>
        <w:jc w:val="center"/>
        <w:rPr>
          <w:sz w:val="40"/>
        </w:rPr>
      </w:pPr>
      <w:bookmarkStart w:id="0" w:name="_GoBack"/>
      <w:bookmarkEnd w:id="0"/>
      <w:r w:rsidRPr="00D508EE">
        <w:rPr>
          <w:noProof/>
          <w:sz w:val="40"/>
        </w:rPr>
        <w:drawing>
          <wp:inline distT="0" distB="0" distL="0" distR="0">
            <wp:extent cx="3981450" cy="1838325"/>
            <wp:effectExtent l="19050" t="0" r="0" b="0"/>
            <wp:docPr id="12"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6" cstate="print"/>
                    <a:srcRect/>
                    <a:stretch>
                      <a:fillRect/>
                    </a:stretch>
                  </pic:blipFill>
                  <pic:spPr bwMode="auto">
                    <a:xfrm>
                      <a:off x="0" y="0"/>
                      <a:ext cx="3981450" cy="1838325"/>
                    </a:xfrm>
                    <a:prstGeom prst="rect">
                      <a:avLst/>
                    </a:prstGeom>
                    <a:ln>
                      <a:noFill/>
                    </a:ln>
                    <a:effectLst>
                      <a:softEdge rad="112500"/>
                    </a:effectLst>
                  </pic:spPr>
                </pic:pic>
              </a:graphicData>
            </a:graphic>
          </wp:inline>
        </w:drawing>
      </w:r>
    </w:p>
    <w:p w:rsidR="00C92AF1" w:rsidRPr="00F91495" w:rsidRDefault="00C92AF1" w:rsidP="00C92AF1">
      <w:pPr>
        <w:spacing w:line="240" w:lineRule="auto"/>
        <w:jc w:val="center"/>
        <w:rPr>
          <w:rFonts w:asciiTheme="minorHAnsi" w:hAnsiTheme="minorHAnsi"/>
          <w:b/>
          <w:sz w:val="30"/>
          <w:szCs w:val="30"/>
          <w:u w:val="single"/>
        </w:rPr>
      </w:pPr>
      <w:r w:rsidRPr="00F91495">
        <w:rPr>
          <w:rFonts w:asciiTheme="minorHAnsi" w:hAnsiTheme="minorHAnsi"/>
          <w:b/>
          <w:sz w:val="30"/>
          <w:szCs w:val="30"/>
          <w:u w:val="single"/>
        </w:rPr>
        <w:t>DPI Evidence 3:  Community Involvement and Engagement</w:t>
      </w:r>
    </w:p>
    <w:p w:rsidR="00C92AF1" w:rsidRPr="00AF0C7E" w:rsidRDefault="00C92AF1" w:rsidP="00C92AF1">
      <w:pPr>
        <w:rPr>
          <w:rFonts w:ascii="Garamond" w:hAnsi="Garamond"/>
          <w:b/>
          <w:i/>
          <w:sz w:val="6"/>
          <w:u w:val="single"/>
        </w:rPr>
      </w:pPr>
      <w:r w:rsidRPr="00421F98">
        <w:rPr>
          <w:rFonts w:ascii="Garamond" w:hAnsi="Garamond"/>
          <w:b/>
          <w:sz w:val="24"/>
        </w:rPr>
        <w:t xml:space="preserve">Descriptors of the elements addressed in the evidence:  </w:t>
      </w:r>
      <w:r w:rsidRPr="00421F98">
        <w:rPr>
          <w:rFonts w:ascii="Garamond" w:hAnsi="Garamond"/>
          <w:b/>
          <w:i/>
          <w:sz w:val="24"/>
        </w:rPr>
        <w:t xml:space="preserve">DPI:  </w:t>
      </w:r>
      <w:r w:rsidR="00AF0C7E" w:rsidRPr="00AF0C7E">
        <w:rPr>
          <w:rFonts w:ascii="Garamond" w:hAnsi="Garamond"/>
          <w:b/>
          <w:i/>
          <w:sz w:val="24"/>
          <w:u w:val="single"/>
        </w:rPr>
        <w:t>3a2, 6a1</w:t>
      </w:r>
    </w:p>
    <w:p w:rsidR="00326911" w:rsidRPr="00421F98" w:rsidRDefault="00326911" w:rsidP="00326911">
      <w:pPr>
        <w:tabs>
          <w:tab w:val="left" w:pos="9900"/>
          <w:tab w:val="left" w:pos="9990"/>
        </w:tabs>
        <w:rPr>
          <w:rFonts w:asciiTheme="minorHAnsi" w:hAnsiTheme="minorHAnsi"/>
          <w:b/>
          <w:sz w:val="28"/>
          <w:szCs w:val="24"/>
        </w:rPr>
      </w:pPr>
      <w:r>
        <w:rPr>
          <w:rFonts w:asciiTheme="minorHAnsi" w:hAnsiTheme="minorHAnsi"/>
          <w:b/>
          <w:sz w:val="28"/>
          <w:szCs w:val="24"/>
        </w:rPr>
        <w:t>St</w:t>
      </w:r>
      <w:r w:rsidRPr="00421F98">
        <w:rPr>
          <w:rFonts w:asciiTheme="minorHAnsi" w:hAnsiTheme="minorHAnsi"/>
          <w:b/>
          <w:sz w:val="28"/>
          <w:szCs w:val="24"/>
        </w:rPr>
        <w:t>udent’s name:</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w:t>
      </w:r>
      <w:r>
        <w:rPr>
          <w:rFonts w:asciiTheme="minorHAnsi" w:hAnsiTheme="minorHAnsi"/>
          <w:b/>
          <w:sz w:val="28"/>
          <w:szCs w:val="24"/>
          <w:shd w:val="clear" w:color="auto" w:fill="F2F2F2" w:themeFill="background1" w:themeFillShade="F2"/>
        </w:rPr>
        <w:t>______________________________</w:t>
      </w:r>
      <w:r w:rsidRPr="005E1F79">
        <w:rPr>
          <w:rFonts w:asciiTheme="minorHAnsi" w:hAnsiTheme="minorHAnsi"/>
          <w:b/>
          <w:sz w:val="28"/>
          <w:szCs w:val="24"/>
          <w:shd w:val="clear" w:color="auto" w:fill="F2F2F2" w:themeFill="background1" w:themeFillShade="F2"/>
        </w:rPr>
        <w:t>______</w:t>
      </w:r>
    </w:p>
    <w:p w:rsidR="00326911" w:rsidRDefault="00326911" w:rsidP="00326911">
      <w:pPr>
        <w:rPr>
          <w:rFonts w:asciiTheme="minorHAnsi" w:hAnsiTheme="minorHAnsi"/>
          <w:b/>
          <w:sz w:val="28"/>
          <w:szCs w:val="24"/>
        </w:rPr>
      </w:pPr>
      <w:r>
        <w:rPr>
          <w:rFonts w:asciiTheme="minorHAnsi" w:hAnsiTheme="minorHAnsi"/>
          <w:b/>
          <w:sz w:val="28"/>
          <w:szCs w:val="24"/>
        </w:rPr>
        <w:t>S</w:t>
      </w:r>
      <w:r w:rsidRPr="00421F98">
        <w:rPr>
          <w:rFonts w:asciiTheme="minorHAnsi" w:hAnsiTheme="minorHAnsi"/>
          <w:b/>
          <w:sz w:val="28"/>
          <w:szCs w:val="24"/>
        </w:rPr>
        <w:t xml:space="preserve">tudent ID #: </w:t>
      </w:r>
      <w:r>
        <w:rPr>
          <w:rFonts w:asciiTheme="minorHAnsi" w:hAnsiTheme="minorHAnsi"/>
          <w:b/>
          <w:sz w:val="28"/>
          <w:szCs w:val="24"/>
        </w:rPr>
        <w:t xml:space="preserve">  </w:t>
      </w:r>
      <w:r w:rsidRPr="005E1F79">
        <w:rPr>
          <w:rFonts w:asciiTheme="minorHAnsi" w:hAnsiTheme="minorHAnsi"/>
          <w:b/>
          <w:sz w:val="28"/>
          <w:szCs w:val="24"/>
          <w:shd w:val="clear" w:color="auto" w:fill="F2F2F2" w:themeFill="background1" w:themeFillShade="F2"/>
        </w:rPr>
        <w:t>___________________</w:t>
      </w:r>
      <w:r>
        <w:rPr>
          <w:rFonts w:asciiTheme="minorHAnsi" w:hAnsiTheme="minorHAnsi"/>
          <w:b/>
          <w:sz w:val="28"/>
          <w:szCs w:val="24"/>
          <w:shd w:val="clear" w:color="auto" w:fill="F2F2F2" w:themeFill="background1" w:themeFillShade="F2"/>
        </w:rPr>
        <w:t>_____________________________</w:t>
      </w:r>
      <w:r w:rsidRPr="005E1F79">
        <w:rPr>
          <w:rFonts w:asciiTheme="minorHAnsi" w:hAnsiTheme="minorHAnsi"/>
          <w:b/>
          <w:sz w:val="28"/>
          <w:szCs w:val="24"/>
          <w:shd w:val="clear" w:color="auto" w:fill="F2F2F2" w:themeFill="background1" w:themeFillShade="F2"/>
        </w:rPr>
        <w:t>_______</w:t>
      </w:r>
    </w:p>
    <w:p w:rsidR="00326911" w:rsidRPr="00421F98" w:rsidRDefault="00326911" w:rsidP="00326911">
      <w:pPr>
        <w:rPr>
          <w:rFonts w:asciiTheme="minorHAnsi" w:hAnsiTheme="minorHAnsi"/>
          <w:b/>
          <w:sz w:val="28"/>
          <w:szCs w:val="24"/>
        </w:rPr>
      </w:pPr>
      <w:r w:rsidRPr="00421F98">
        <w:rPr>
          <w:rFonts w:asciiTheme="minorHAnsi" w:hAnsiTheme="minorHAnsi"/>
          <w:b/>
          <w:sz w:val="28"/>
          <w:szCs w:val="24"/>
        </w:rPr>
        <w:t>College/University:</w:t>
      </w:r>
      <w:r>
        <w:rPr>
          <w:rFonts w:asciiTheme="minorHAnsi" w:hAnsiTheme="minorHAnsi"/>
          <w:b/>
          <w:sz w:val="28"/>
          <w:szCs w:val="24"/>
        </w:rPr>
        <w:t xml:space="preserve">     </w:t>
      </w:r>
      <w:r w:rsidRPr="00326911">
        <w:rPr>
          <w:rFonts w:asciiTheme="minorHAnsi" w:hAnsiTheme="minorHAnsi"/>
          <w:b/>
          <w:sz w:val="28"/>
          <w:szCs w:val="24"/>
          <w:shd w:val="clear" w:color="auto" w:fill="F2F2F2" w:themeFill="background1" w:themeFillShade="F2"/>
        </w:rPr>
        <w:t>_</w:t>
      </w:r>
      <w:r>
        <w:rPr>
          <w:rFonts w:asciiTheme="minorHAnsi" w:hAnsiTheme="minorHAnsi"/>
          <w:b/>
          <w:sz w:val="28"/>
          <w:szCs w:val="24"/>
          <w:shd w:val="clear" w:color="auto" w:fill="F2F2F2" w:themeFill="background1" w:themeFillShade="F2"/>
        </w:rPr>
        <w:t>______________________________________</w:t>
      </w:r>
      <w:r w:rsidRPr="005E1F79">
        <w:rPr>
          <w:rFonts w:asciiTheme="minorHAnsi" w:hAnsiTheme="minorHAnsi"/>
          <w:b/>
          <w:sz w:val="28"/>
          <w:szCs w:val="24"/>
          <w:shd w:val="clear" w:color="auto" w:fill="F2F2F2" w:themeFill="background1" w:themeFillShade="F2"/>
        </w:rPr>
        <w:t>__________</w:t>
      </w:r>
    </w:p>
    <w:p w:rsidR="00326911" w:rsidRDefault="00326911" w:rsidP="00326911">
      <w:pPr>
        <w:rPr>
          <w:rFonts w:asciiTheme="minorHAnsi" w:hAnsiTheme="minorHAnsi"/>
          <w:b/>
          <w:sz w:val="28"/>
          <w:szCs w:val="24"/>
        </w:rPr>
      </w:pPr>
      <w:r w:rsidRPr="00421F98">
        <w:rPr>
          <w:rFonts w:asciiTheme="minorHAnsi" w:hAnsiTheme="minorHAnsi"/>
          <w:b/>
          <w:sz w:val="28"/>
          <w:szCs w:val="24"/>
        </w:rPr>
        <w:t>MSA Program Coordinator:</w:t>
      </w:r>
      <w:r>
        <w:rPr>
          <w:rFonts w:asciiTheme="minorHAnsi" w:hAnsiTheme="minorHAnsi"/>
          <w:b/>
          <w:sz w:val="28"/>
          <w:szCs w:val="24"/>
        </w:rPr>
        <w:t xml:space="preserve">    </w:t>
      </w:r>
      <w:r w:rsidRPr="00C92AF1">
        <w:rPr>
          <w:rFonts w:asciiTheme="minorHAnsi" w:hAnsiTheme="minorHAnsi"/>
          <w:b/>
          <w:sz w:val="28"/>
          <w:szCs w:val="24"/>
          <w:shd w:val="clear" w:color="auto" w:fill="F2F2F2" w:themeFill="background1" w:themeFillShade="F2"/>
        </w:rPr>
        <w:t>___________________________________________</w:t>
      </w:r>
      <w:r w:rsidRPr="00421F98">
        <w:rPr>
          <w:rFonts w:asciiTheme="minorHAnsi" w:hAnsiTheme="minorHAnsi"/>
          <w:b/>
          <w:sz w:val="28"/>
          <w:szCs w:val="24"/>
        </w:rPr>
        <w:t xml:space="preserve">   </w:t>
      </w:r>
    </w:p>
    <w:p w:rsidR="00C92AF1" w:rsidRDefault="00C92AF1" w:rsidP="00C92AF1">
      <w:pPr>
        <w:jc w:val="center"/>
        <w:rPr>
          <w:rFonts w:asciiTheme="minorHAnsi" w:hAnsiTheme="minorHAnsi"/>
          <w:b/>
          <w:sz w:val="28"/>
          <w:szCs w:val="24"/>
        </w:rPr>
      </w:pPr>
      <w:r>
        <w:rPr>
          <w:rFonts w:asciiTheme="minorHAnsi" w:hAnsiTheme="minorHAnsi"/>
          <w:b/>
          <w:sz w:val="28"/>
          <w:szCs w:val="24"/>
        </w:rPr>
        <w:t>O</w:t>
      </w:r>
      <w:r w:rsidRPr="00850E39">
        <w:rPr>
          <w:rFonts w:asciiTheme="minorHAnsi" w:hAnsiTheme="minorHAnsi"/>
          <w:b/>
          <w:sz w:val="28"/>
          <w:szCs w:val="24"/>
        </w:rPr>
        <w:t>verview</w:t>
      </w:r>
    </w:p>
    <w:p w:rsidR="00AF0C7E" w:rsidRPr="00AF0C7E" w:rsidRDefault="00AF0C7E" w:rsidP="00AF0C7E">
      <w:pPr>
        <w:rPr>
          <w:rFonts w:ascii="Times New Roman" w:hAnsi="Times New Roman"/>
          <w:u w:val="single"/>
        </w:rPr>
      </w:pPr>
      <w:r w:rsidRPr="00AF0C7E">
        <w:rPr>
          <w:rFonts w:ascii="Times New Roman" w:hAnsi="Times New Roman"/>
          <w:b/>
        </w:rPr>
        <w:t xml:space="preserve">Name of Evidence:  </w:t>
      </w:r>
      <w:r w:rsidRPr="00AF0C7E">
        <w:rPr>
          <w:rFonts w:ascii="Times New Roman" w:hAnsi="Times New Roman"/>
          <w:u w:val="single"/>
        </w:rPr>
        <w:t>Community Involvement and Engagement Action Plan</w:t>
      </w:r>
    </w:p>
    <w:p w:rsidR="00AF0C7E" w:rsidRPr="00240CC7" w:rsidRDefault="00AF0C7E" w:rsidP="00AF0C7E">
      <w:pPr>
        <w:rPr>
          <w:rFonts w:ascii="Times New Roman" w:hAnsi="Times New Roman"/>
        </w:rPr>
      </w:pPr>
      <w:r w:rsidRPr="00AF0C7E">
        <w:rPr>
          <w:rFonts w:ascii="Times New Roman" w:hAnsi="Times New Roman"/>
          <w:b/>
          <w:u w:val="single"/>
        </w:rPr>
        <w:t>Description of Project</w:t>
      </w:r>
      <w:r w:rsidRPr="00AF0C7E">
        <w:rPr>
          <w:rFonts w:ascii="Times New Roman" w:hAnsi="Times New Roman"/>
          <w:b/>
        </w:rPr>
        <w:t xml:space="preserve">:   </w:t>
      </w:r>
      <w:r w:rsidRPr="00240CC7">
        <w:rPr>
          <w:rFonts w:ascii="Times New Roman" w:hAnsi="Times New Roman"/>
        </w:rPr>
        <w:t xml:space="preserve">As an educational leader it is very important to engage and involve various school stakeholders. Through active and participatory involvement the overall school community has a better understanding of the mission, vision, goals, objectives, needs, and priorities of the organization.  For this evidence, you will complete a comprehensive school public relations plan. You will develop the evidence in three courses and the internship to complete the Community Involvement and Engagement Action Plan.  In the first core course, ADMN 6100 Fundamental of Leadership, candidates will become familiar with the theory and principal tools of communication employed by educational leaders and develop some products (sample evidence) used to communicate with school stakeholders and engender community involvement.  The Community Involvement and Engagement Action Plan will actually be initiated in the course ADMN 6161 The </w:t>
      </w:r>
      <w:proofErr w:type="spellStart"/>
      <w:r w:rsidRPr="00240CC7">
        <w:rPr>
          <w:rFonts w:ascii="Times New Roman" w:hAnsi="Times New Roman"/>
        </w:rPr>
        <w:t>Principalship</w:t>
      </w:r>
      <w:proofErr w:type="spellEnd"/>
      <w:r w:rsidRPr="00240CC7">
        <w:rPr>
          <w:rFonts w:ascii="Times New Roman" w:hAnsi="Times New Roman"/>
        </w:rPr>
        <w:t xml:space="preserve"> and further developed and completed in the course, ADMN 6110 School Leadership and Management.</w:t>
      </w:r>
    </w:p>
    <w:p w:rsidR="00C92AF1" w:rsidRPr="00421F98" w:rsidRDefault="00C92AF1" w:rsidP="00C92AF1">
      <w:pPr>
        <w:rPr>
          <w:rFonts w:ascii="Garamond" w:hAnsi="Garamond"/>
          <w:b/>
          <w:sz w:val="28"/>
          <w:szCs w:val="24"/>
        </w:rPr>
      </w:pPr>
      <w:r w:rsidRPr="00421F98">
        <w:rPr>
          <w:rFonts w:ascii="Garamond" w:hAnsi="Garamond"/>
          <w:b/>
          <w:sz w:val="24"/>
          <w:szCs w:val="24"/>
          <w:u w:val="single"/>
        </w:rPr>
        <w:t>Summary</w:t>
      </w:r>
      <w:r>
        <w:rPr>
          <w:rFonts w:ascii="Garamond" w:hAnsi="Garamond"/>
          <w:b/>
          <w:sz w:val="24"/>
          <w:szCs w:val="24"/>
        </w:rPr>
        <w:t xml:space="preserve">: (i.e. brief </w:t>
      </w:r>
      <w:r w:rsidRPr="00421F98">
        <w:rPr>
          <w:rFonts w:ascii="Garamond" w:hAnsi="Garamond"/>
          <w:b/>
          <w:sz w:val="24"/>
          <w:szCs w:val="24"/>
        </w:rPr>
        <w:t>reflection/ impact/evaluation of evidence(s)</w:t>
      </w:r>
      <w:r>
        <w:rPr>
          <w:rFonts w:ascii="Garamond" w:hAnsi="Garamond"/>
          <w:b/>
          <w:sz w:val="24"/>
          <w:szCs w:val="24"/>
        </w:rPr>
        <w:t>)</w:t>
      </w:r>
    </w:p>
    <w:p w:rsidR="00C92AF1" w:rsidRPr="00304E72" w:rsidRDefault="00C92AF1" w:rsidP="00C92AF1">
      <w:pPr>
        <w:shd w:val="clear" w:color="auto" w:fill="F2F2F2" w:themeFill="background1" w:themeFillShade="F2"/>
        <w:spacing w:after="0"/>
        <w:rPr>
          <w:rFonts w:ascii="Garamond" w:hAnsi="Garamond"/>
          <w:b/>
          <w:sz w:val="24"/>
          <w:szCs w:val="24"/>
        </w:rPr>
      </w:pPr>
    </w:p>
    <w:p w:rsidR="00C92AF1" w:rsidRDefault="00C92AF1" w:rsidP="00C92AF1">
      <w:pPr>
        <w:shd w:val="clear" w:color="auto" w:fill="F2F2F2" w:themeFill="background1" w:themeFillShade="F2"/>
        <w:spacing w:after="0"/>
        <w:rPr>
          <w:rFonts w:ascii="Garamond" w:hAnsi="Garamond"/>
          <w:b/>
          <w:sz w:val="24"/>
          <w:szCs w:val="24"/>
        </w:rPr>
      </w:pPr>
    </w:p>
    <w:p w:rsidR="00C92AF1" w:rsidRDefault="00C92AF1" w:rsidP="00C92AF1">
      <w:pPr>
        <w:shd w:val="clear" w:color="auto" w:fill="F2F2F2" w:themeFill="background1" w:themeFillShade="F2"/>
        <w:spacing w:after="0"/>
        <w:rPr>
          <w:rFonts w:ascii="Garamond" w:hAnsi="Garamond"/>
          <w:b/>
          <w:sz w:val="24"/>
          <w:szCs w:val="24"/>
        </w:rPr>
      </w:pPr>
    </w:p>
    <w:p w:rsidR="00C92AF1" w:rsidRDefault="00C92AF1" w:rsidP="00C92AF1">
      <w:pPr>
        <w:shd w:val="clear" w:color="auto" w:fill="F2F2F2" w:themeFill="background1" w:themeFillShade="F2"/>
        <w:spacing w:after="0"/>
        <w:rPr>
          <w:rFonts w:ascii="Garamond" w:hAnsi="Garamond"/>
          <w:b/>
          <w:sz w:val="24"/>
          <w:szCs w:val="24"/>
        </w:rPr>
      </w:pPr>
    </w:p>
    <w:p w:rsidR="00C92AF1" w:rsidRDefault="00C92AF1" w:rsidP="00C92AF1">
      <w:pPr>
        <w:shd w:val="clear" w:color="auto" w:fill="F2F2F2" w:themeFill="background1" w:themeFillShade="F2"/>
        <w:spacing w:after="0"/>
        <w:rPr>
          <w:rFonts w:ascii="Garamond" w:hAnsi="Garamond"/>
          <w:b/>
          <w:sz w:val="24"/>
          <w:szCs w:val="24"/>
        </w:rPr>
      </w:pPr>
    </w:p>
    <w:p w:rsidR="00C92AF1" w:rsidRDefault="00C92AF1" w:rsidP="00C92AF1">
      <w:pPr>
        <w:shd w:val="clear" w:color="auto" w:fill="F2F2F2" w:themeFill="background1" w:themeFillShade="F2"/>
        <w:spacing w:after="0"/>
        <w:rPr>
          <w:rFonts w:ascii="Garamond" w:hAnsi="Garamond"/>
          <w:b/>
          <w:sz w:val="24"/>
          <w:szCs w:val="24"/>
        </w:rPr>
      </w:pPr>
    </w:p>
    <w:p w:rsidR="00C92AF1" w:rsidRPr="00304E72" w:rsidRDefault="00C92AF1" w:rsidP="00C92AF1">
      <w:pPr>
        <w:shd w:val="clear" w:color="auto" w:fill="F2F2F2" w:themeFill="background1" w:themeFillShade="F2"/>
        <w:spacing w:after="0"/>
        <w:rPr>
          <w:rFonts w:ascii="Garamond" w:hAnsi="Garamond"/>
          <w:b/>
          <w:sz w:val="24"/>
          <w:szCs w:val="24"/>
        </w:rPr>
      </w:pPr>
    </w:p>
    <w:p w:rsidR="00C92AF1" w:rsidRPr="00304E72" w:rsidRDefault="00C92AF1" w:rsidP="00C92AF1">
      <w:pPr>
        <w:shd w:val="clear" w:color="auto" w:fill="F2F2F2" w:themeFill="background1" w:themeFillShade="F2"/>
        <w:spacing w:after="0"/>
        <w:rPr>
          <w:rFonts w:ascii="Garamond" w:hAnsi="Garamond"/>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4770"/>
      </w:tblGrid>
      <w:tr w:rsidR="00C92AF1" w:rsidRPr="00BC5EB3" w:rsidTr="00C92AF1">
        <w:tc>
          <w:tcPr>
            <w:tcW w:w="5580" w:type="dxa"/>
            <w:shd w:val="clear" w:color="auto" w:fill="D9D9D9" w:themeFill="background1" w:themeFillShade="D9"/>
            <w:vAlign w:val="center"/>
          </w:tcPr>
          <w:p w:rsidR="00C92AF1" w:rsidRPr="00947DD3" w:rsidRDefault="00C92AF1" w:rsidP="00190B41">
            <w:pPr>
              <w:jc w:val="center"/>
              <w:outlineLvl w:val="0"/>
              <w:rPr>
                <w:rFonts w:ascii="Times New Roman" w:hAnsi="Times New Roman"/>
                <w:b/>
              </w:rPr>
            </w:pPr>
            <w:r>
              <w:rPr>
                <w:sz w:val="18"/>
                <w:szCs w:val="18"/>
              </w:rPr>
              <w:lastRenderedPageBreak/>
              <w:br w:type="page"/>
            </w:r>
            <w:r>
              <w:rPr>
                <w:rFonts w:ascii="Times New Roman" w:hAnsi="Times New Roman"/>
                <w:b/>
              </w:rPr>
              <w:t xml:space="preserve">                                                                                                             </w:t>
            </w:r>
            <w:r w:rsidRPr="00947DD3">
              <w:rPr>
                <w:rFonts w:ascii="Times New Roman" w:hAnsi="Times New Roman"/>
                <w:b/>
              </w:rPr>
              <w:t>DPI pre-service descriptors</w:t>
            </w:r>
            <w:r>
              <w:rPr>
                <w:rFonts w:ascii="Times New Roman" w:hAnsi="Times New Roman"/>
                <w:b/>
              </w:rPr>
              <w:t xml:space="preserve">                                       </w:t>
            </w:r>
            <w:r w:rsidRPr="00C92AF1">
              <w:rPr>
                <w:rFonts w:ascii="Times New Roman" w:hAnsi="Times New Roman"/>
                <w:i/>
              </w:rPr>
              <w:t>(Example</w:t>
            </w:r>
            <w:r>
              <w:rPr>
                <w:rFonts w:ascii="Times New Roman" w:hAnsi="Times New Roman"/>
                <w:i/>
              </w:rPr>
              <w:t>s</w:t>
            </w:r>
            <w:r w:rsidRPr="00C92AF1">
              <w:rPr>
                <w:rFonts w:ascii="Times New Roman" w:hAnsi="Times New Roman"/>
                <w:i/>
              </w:rPr>
              <w:t xml:space="preserve"> listed below)</w:t>
            </w:r>
          </w:p>
        </w:tc>
        <w:tc>
          <w:tcPr>
            <w:tcW w:w="4770" w:type="dxa"/>
            <w:shd w:val="clear" w:color="auto" w:fill="D9D9D9" w:themeFill="background1" w:themeFillShade="D9"/>
            <w:vAlign w:val="center"/>
          </w:tcPr>
          <w:p w:rsidR="00C92AF1" w:rsidRPr="00947DD3" w:rsidRDefault="00C92AF1" w:rsidP="00190B41">
            <w:pPr>
              <w:jc w:val="center"/>
              <w:outlineLvl w:val="0"/>
              <w:rPr>
                <w:rFonts w:ascii="Times New Roman" w:hAnsi="Times New Roman"/>
                <w:b/>
              </w:rPr>
            </w:pPr>
            <w:r>
              <w:rPr>
                <w:rFonts w:ascii="Times New Roman" w:hAnsi="Times New Roman"/>
                <w:b/>
              </w:rPr>
              <w:t xml:space="preserve">                                                                                  </w:t>
            </w:r>
            <w:r w:rsidRPr="00947DD3">
              <w:rPr>
                <w:rFonts w:ascii="Times New Roman" w:hAnsi="Times New Roman"/>
                <w:b/>
              </w:rPr>
              <w:t>Leadership Project Evidence</w:t>
            </w:r>
            <w:r>
              <w:rPr>
                <w:rFonts w:ascii="Times New Roman" w:hAnsi="Times New Roman"/>
                <w:b/>
              </w:rPr>
              <w:t xml:space="preserve">                          </w:t>
            </w:r>
            <w:r w:rsidRPr="00947DD3">
              <w:rPr>
                <w:rFonts w:ascii="Times New Roman" w:hAnsi="Times New Roman"/>
                <w:i/>
              </w:rPr>
              <w:t xml:space="preserve">(What you did to meet </w:t>
            </w:r>
            <w:r>
              <w:rPr>
                <w:rFonts w:ascii="Times New Roman" w:hAnsi="Times New Roman"/>
                <w:i/>
              </w:rPr>
              <w:t>each</w:t>
            </w:r>
            <w:r w:rsidRPr="00947DD3">
              <w:rPr>
                <w:rFonts w:ascii="Times New Roman" w:hAnsi="Times New Roman"/>
                <w:i/>
              </w:rPr>
              <w:t xml:space="preserve"> descriptor)</w:t>
            </w:r>
          </w:p>
        </w:tc>
      </w:tr>
      <w:tr w:rsidR="00AF0C7E" w:rsidRPr="00351C04" w:rsidTr="00C92AF1">
        <w:tc>
          <w:tcPr>
            <w:tcW w:w="5580" w:type="dxa"/>
            <w:tcBorders>
              <w:top w:val="single" w:sz="4" w:space="0" w:color="auto"/>
              <w:left w:val="single" w:sz="4" w:space="0" w:color="auto"/>
              <w:bottom w:val="single" w:sz="4" w:space="0" w:color="auto"/>
              <w:right w:val="single" w:sz="4" w:space="0" w:color="auto"/>
            </w:tcBorders>
            <w:shd w:val="clear" w:color="auto" w:fill="auto"/>
          </w:tcPr>
          <w:p w:rsidR="00AF0C7E" w:rsidRDefault="00AF0C7E" w:rsidP="00AF0C7E">
            <w:pPr>
              <w:rPr>
                <w:rFonts w:ascii="Times New Roman" w:hAnsi="Times New Roman"/>
                <w:b/>
              </w:rPr>
            </w:pPr>
            <w:r>
              <w:rPr>
                <w:rFonts w:ascii="Times New Roman" w:hAnsi="Times New Roman"/>
                <w:b/>
              </w:rPr>
              <w:t>Standard 3: Cultural Leadership</w:t>
            </w:r>
          </w:p>
          <w:p w:rsidR="00AF0C7E" w:rsidRPr="00F76788" w:rsidRDefault="00AF0C7E" w:rsidP="00AF0C7E">
            <w:pPr>
              <w:rPr>
                <w:sz w:val="20"/>
                <w:szCs w:val="20"/>
              </w:rPr>
            </w:pPr>
            <w:r w:rsidRPr="00AF0C7E">
              <w:rPr>
                <w:rFonts w:ascii="Times New Roman" w:hAnsi="Times New Roman"/>
                <w:b/>
              </w:rPr>
              <w:t>3a2.</w:t>
            </w:r>
            <w:r w:rsidRPr="00AF0C7E">
              <w:rPr>
                <w:rFonts w:ascii="Times New Roman" w:hAnsi="Times New Roman"/>
              </w:rPr>
              <w:t xml:space="preserve"> Seeks input from the School Improvement Team and other stakeholders to make decisions</w:t>
            </w:r>
            <w:r w:rsidRPr="00F76788">
              <w:rPr>
                <w:sz w:val="20"/>
                <w:szCs w:val="20"/>
              </w:rPr>
              <w:t>.</w:t>
            </w:r>
          </w:p>
          <w:p w:rsidR="00AF0C7E" w:rsidRPr="00811912" w:rsidRDefault="00AF0C7E" w:rsidP="00190B41">
            <w:pPr>
              <w:outlineLvl w:val="0"/>
              <w:rPr>
                <w:rFonts w:ascii="Times New Roman" w:hAnsi="Times New Roman"/>
                <w:b/>
              </w:rPr>
            </w:pP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0C7E" w:rsidRPr="00811912" w:rsidRDefault="00AF0C7E" w:rsidP="00190B41">
            <w:pPr>
              <w:outlineLvl w:val="0"/>
              <w:rPr>
                <w:rFonts w:ascii="Times New Roman" w:hAnsi="Times New Roman"/>
                <w:b/>
              </w:rPr>
            </w:pPr>
          </w:p>
        </w:tc>
      </w:tr>
      <w:tr w:rsidR="00C92AF1" w:rsidRPr="00351C04" w:rsidTr="00C92AF1">
        <w:tc>
          <w:tcPr>
            <w:tcW w:w="5580" w:type="dxa"/>
            <w:tcBorders>
              <w:top w:val="single" w:sz="4" w:space="0" w:color="auto"/>
              <w:left w:val="single" w:sz="4" w:space="0" w:color="auto"/>
              <w:bottom w:val="single" w:sz="4" w:space="0" w:color="auto"/>
              <w:right w:val="single" w:sz="4" w:space="0" w:color="auto"/>
            </w:tcBorders>
            <w:shd w:val="clear" w:color="auto" w:fill="auto"/>
          </w:tcPr>
          <w:p w:rsidR="00C92AF1" w:rsidRPr="00811912" w:rsidRDefault="00C92AF1" w:rsidP="00190B41">
            <w:pPr>
              <w:outlineLvl w:val="0"/>
              <w:rPr>
                <w:rFonts w:ascii="Times New Roman" w:hAnsi="Times New Roman"/>
                <w:b/>
              </w:rPr>
            </w:pPr>
            <w:r w:rsidRPr="00811912">
              <w:rPr>
                <w:rFonts w:ascii="Times New Roman" w:hAnsi="Times New Roman"/>
                <w:b/>
              </w:rPr>
              <w:t>Standard 6: External Leadership</w:t>
            </w:r>
          </w:p>
          <w:p w:rsidR="00C92AF1" w:rsidRPr="00AF0C7E" w:rsidRDefault="00C92AF1" w:rsidP="00190B41">
            <w:pPr>
              <w:outlineLvl w:val="0"/>
              <w:rPr>
                <w:rFonts w:ascii="Times New Roman" w:hAnsi="Times New Roman"/>
              </w:rPr>
            </w:pPr>
            <w:r w:rsidRPr="00811912">
              <w:rPr>
                <w:rFonts w:ascii="Times New Roman" w:hAnsi="Times New Roman"/>
                <w:b/>
              </w:rPr>
              <w:t xml:space="preserve">6a1.  </w:t>
            </w:r>
            <w:r w:rsidRPr="00811912">
              <w:rPr>
                <w:rFonts w:ascii="Times New Roman" w:hAnsi="Times New Roman"/>
                <w:b/>
              </w:rPr>
              <w:tab/>
            </w:r>
            <w:r w:rsidRPr="00AF0C7E">
              <w:rPr>
                <w:rFonts w:ascii="Times New Roman" w:hAnsi="Times New Roman"/>
              </w:rPr>
              <w:t>Works with others to engage parents/guardians and all community stakeholders in a shared responsibility for student and school success reflecting the community’s vision of the school</w:t>
            </w:r>
          </w:p>
          <w:p w:rsidR="00C92AF1" w:rsidRPr="00811912" w:rsidRDefault="00C92AF1" w:rsidP="00190B41">
            <w:pPr>
              <w:outlineLvl w:val="0"/>
              <w:rPr>
                <w:rFonts w:ascii="Times New Roman" w:hAnsi="Times New Roman"/>
                <w:b/>
              </w:rPr>
            </w:pPr>
          </w:p>
        </w:tc>
        <w:tc>
          <w:tcPr>
            <w:tcW w:w="47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2AF1" w:rsidRPr="00811912" w:rsidRDefault="00C92AF1" w:rsidP="00190B41">
            <w:pPr>
              <w:outlineLvl w:val="0"/>
              <w:rPr>
                <w:rFonts w:ascii="Times New Roman" w:hAnsi="Times New Roman"/>
                <w:b/>
              </w:rPr>
            </w:pPr>
          </w:p>
        </w:tc>
      </w:tr>
    </w:tbl>
    <w:p w:rsidR="00B116CD" w:rsidRDefault="00B116CD" w:rsidP="00C92AF1">
      <w:pPr>
        <w:jc w:val="center"/>
        <w:rPr>
          <w:sz w:val="18"/>
          <w:szCs w:val="18"/>
        </w:rPr>
      </w:pPr>
    </w:p>
    <w:p w:rsidR="00713B81" w:rsidRDefault="00713B81">
      <w:pPr>
        <w:rPr>
          <w:sz w:val="18"/>
          <w:szCs w:val="18"/>
        </w:rPr>
      </w:pPr>
    </w:p>
    <w:sectPr w:rsidR="00713B81" w:rsidSect="00326911">
      <w:headerReference w:type="default" r:id="rId7"/>
      <w:footerReference w:type="default" r:id="rId8"/>
      <w:pgSz w:w="12240" w:h="15840"/>
      <w:pgMar w:top="900" w:right="1080" w:bottom="720" w:left="1440" w:header="27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C8C" w:rsidRDefault="00DD0C8C" w:rsidP="003B14BC">
      <w:pPr>
        <w:spacing w:after="0" w:line="240" w:lineRule="auto"/>
      </w:pPr>
      <w:r>
        <w:separator/>
      </w:r>
    </w:p>
  </w:endnote>
  <w:endnote w:type="continuationSeparator" w:id="0">
    <w:p w:rsidR="00DD0C8C" w:rsidRDefault="00DD0C8C" w:rsidP="003B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70" w:rsidRPr="00A66B70" w:rsidRDefault="00A66B70" w:rsidP="00A66B70">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-238760</wp:posOffset>
          </wp:positionV>
          <wp:extent cx="1194435" cy="551815"/>
          <wp:effectExtent l="171450" t="133350" r="158115" b="95885"/>
          <wp:wrapNone/>
          <wp:docPr id="10" name="Picture 36" descr="C:\Documents and Settings\Administrator\Desktop\NCDPI Electronic Evidence Work Team - Cover Sheets Draf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Administrator\Desktop\NCDPI Electronic Evidence Work Team - Cover Sheets Draft2.jpg"/>
                  <pic:cNvPicPr>
                    <a:picLocks noChangeAspect="1" noChangeArrowheads="1"/>
                  </pic:cNvPicPr>
                </pic:nvPicPr>
                <pic:blipFill>
                  <a:blip r:embed="rId1"/>
                  <a:srcRect/>
                  <a:stretch>
                    <a:fillRect/>
                  </a:stretch>
                </pic:blipFill>
                <pic:spPr bwMode="auto">
                  <a:xfrm>
                    <a:off x="0" y="0"/>
                    <a:ext cx="1194435" cy="551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66B70">
      <w:rPr>
        <w:rFonts w:asciiTheme="minorHAnsi" w:hAnsiTheme="minorHAnsi"/>
        <w:sz w:val="20"/>
        <w:szCs w:val="20"/>
      </w:rPr>
      <w:t>Student’s name:</w:t>
    </w:r>
    <w:r>
      <w:rPr>
        <w:rFonts w:asciiTheme="minorHAnsi" w:hAnsiTheme="minorHAnsi"/>
        <w:sz w:val="20"/>
        <w:szCs w:val="20"/>
      </w:rPr>
      <w:t xml:space="preserve">                               </w:t>
    </w:r>
    <w:r w:rsidRPr="00A66B70">
      <w:rPr>
        <w:rFonts w:asciiTheme="minorHAnsi" w:hAnsiTheme="minorHAnsi"/>
        <w:sz w:val="20"/>
        <w:szCs w:val="20"/>
      </w:rPr>
      <w:t xml:space="preserve">Student ID #: </w:t>
    </w:r>
    <w:r w:rsidRPr="00A66B70">
      <w:rPr>
        <w:rFonts w:asciiTheme="minorHAnsi" w:hAnsiTheme="minorHAnsi"/>
        <w:sz w:val="20"/>
        <w:szCs w:val="20"/>
      </w:rPr>
      <w:tab/>
    </w:r>
    <w:r w:rsidRPr="00A66B70">
      <w:rPr>
        <w:rFonts w:asciiTheme="minorHAnsi" w:hAnsiTheme="minorHAnsi"/>
        <w:sz w:val="20"/>
        <w:szCs w:val="20"/>
      </w:rPr>
      <w:tab/>
      <w:t>College/University:</w:t>
    </w:r>
    <w:r w:rsidRPr="00A66B70">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C8C" w:rsidRDefault="00DD0C8C" w:rsidP="003B14BC">
      <w:pPr>
        <w:spacing w:after="0" w:line="240" w:lineRule="auto"/>
      </w:pPr>
      <w:r>
        <w:separator/>
      </w:r>
    </w:p>
  </w:footnote>
  <w:footnote w:type="continuationSeparator" w:id="0">
    <w:p w:rsidR="00DD0C8C" w:rsidRDefault="00DD0C8C" w:rsidP="003B1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4" w:rsidRDefault="00212674" w:rsidP="00212674">
    <w:pPr>
      <w:pStyle w:val="Header"/>
      <w:ind w:left="-72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B116CD"/>
    <w:rsid w:val="00112E02"/>
    <w:rsid w:val="00120477"/>
    <w:rsid w:val="001640B0"/>
    <w:rsid w:val="00167D03"/>
    <w:rsid w:val="001B420B"/>
    <w:rsid w:val="001E7F90"/>
    <w:rsid w:val="00212674"/>
    <w:rsid w:val="0022298A"/>
    <w:rsid w:val="00240CC7"/>
    <w:rsid w:val="00326911"/>
    <w:rsid w:val="003977FC"/>
    <w:rsid w:val="003A7BB4"/>
    <w:rsid w:val="003B14BC"/>
    <w:rsid w:val="00421F98"/>
    <w:rsid w:val="004447D3"/>
    <w:rsid w:val="00464BFB"/>
    <w:rsid w:val="004734E6"/>
    <w:rsid w:val="004E4A12"/>
    <w:rsid w:val="00541D92"/>
    <w:rsid w:val="005E1F79"/>
    <w:rsid w:val="005F62AF"/>
    <w:rsid w:val="0066392B"/>
    <w:rsid w:val="0067346D"/>
    <w:rsid w:val="006A0858"/>
    <w:rsid w:val="006F538E"/>
    <w:rsid w:val="00713B81"/>
    <w:rsid w:val="007B3C38"/>
    <w:rsid w:val="00850E39"/>
    <w:rsid w:val="008C6E27"/>
    <w:rsid w:val="0090727C"/>
    <w:rsid w:val="00936B29"/>
    <w:rsid w:val="00947DD3"/>
    <w:rsid w:val="009776B5"/>
    <w:rsid w:val="00997275"/>
    <w:rsid w:val="00A12C6E"/>
    <w:rsid w:val="00A63A6F"/>
    <w:rsid w:val="00A66B70"/>
    <w:rsid w:val="00A93DAA"/>
    <w:rsid w:val="00AC630E"/>
    <w:rsid w:val="00AE2314"/>
    <w:rsid w:val="00AF0C7E"/>
    <w:rsid w:val="00B116CD"/>
    <w:rsid w:val="00B32C5F"/>
    <w:rsid w:val="00B63933"/>
    <w:rsid w:val="00BF69CC"/>
    <w:rsid w:val="00C92AF1"/>
    <w:rsid w:val="00C96517"/>
    <w:rsid w:val="00D508EE"/>
    <w:rsid w:val="00DD0C8C"/>
    <w:rsid w:val="00DD1C9F"/>
    <w:rsid w:val="00E8157E"/>
    <w:rsid w:val="00ED29F3"/>
    <w:rsid w:val="00F91495"/>
    <w:rsid w:val="00FB7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6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92"/>
    <w:rPr>
      <w:rFonts w:ascii="Tahoma" w:eastAsia="Calibri" w:hAnsi="Tahoma" w:cs="Tahoma"/>
      <w:sz w:val="16"/>
      <w:szCs w:val="16"/>
    </w:rPr>
  </w:style>
  <w:style w:type="paragraph" w:styleId="Header">
    <w:name w:val="header"/>
    <w:basedOn w:val="Normal"/>
    <w:link w:val="HeaderChar"/>
    <w:uiPriority w:val="99"/>
    <w:unhideWhenUsed/>
    <w:rsid w:val="003B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4BC"/>
    <w:rPr>
      <w:rFonts w:ascii="Calibri" w:eastAsia="Calibri" w:hAnsi="Calibri" w:cs="Times New Roman"/>
    </w:rPr>
  </w:style>
  <w:style w:type="paragraph" w:styleId="Footer">
    <w:name w:val="footer"/>
    <w:basedOn w:val="Normal"/>
    <w:link w:val="FooterChar"/>
    <w:uiPriority w:val="99"/>
    <w:unhideWhenUsed/>
    <w:rsid w:val="003B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4BC"/>
    <w:rPr>
      <w:rFonts w:ascii="Calibri" w:eastAsia="Calibri" w:hAnsi="Calibri" w:cs="Times New Roman"/>
    </w:rPr>
  </w:style>
  <w:style w:type="paragraph" w:styleId="ListParagraph">
    <w:name w:val="List Paragraph"/>
    <w:basedOn w:val="Normal"/>
    <w:uiPriority w:val="34"/>
    <w:qFormat/>
    <w:rsid w:val="00AF0C7E"/>
    <w:pPr>
      <w:spacing w:after="0" w:line="240" w:lineRule="auto"/>
      <w:ind w:left="72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630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Dr. Lee</cp:lastModifiedBy>
  <cp:revision>2</cp:revision>
  <cp:lastPrinted>2011-10-29T21:20:00Z</cp:lastPrinted>
  <dcterms:created xsi:type="dcterms:W3CDTF">2014-08-06T02:30:00Z</dcterms:created>
  <dcterms:modified xsi:type="dcterms:W3CDTF">2014-08-06T02:30:00Z</dcterms:modified>
</cp:coreProperties>
</file>