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B81" w:rsidRDefault="00713B81" w:rsidP="00713B81">
      <w:pPr>
        <w:jc w:val="center"/>
        <w:rPr>
          <w:sz w:val="40"/>
        </w:rPr>
      </w:pPr>
      <w:bookmarkStart w:id="0" w:name="_GoBack"/>
      <w:bookmarkEnd w:id="0"/>
      <w:r w:rsidRPr="00D508EE">
        <w:rPr>
          <w:noProof/>
          <w:sz w:val="40"/>
        </w:rPr>
        <w:drawing>
          <wp:inline distT="0" distB="0" distL="0" distR="0">
            <wp:extent cx="3981450" cy="1838325"/>
            <wp:effectExtent l="19050" t="0" r="0" b="0"/>
            <wp:docPr id="13" name="Picture 36" descr="C:\Documents and Settings\Administrator\Desktop\NCDPI Electronic Evidence Work Team - Cover Sheets Draf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Administrator\Desktop\NCDPI Electronic Evidence Work Team - Cover Sheets Draft2.jpg"/>
                    <pic:cNvPicPr>
                      <a:picLocks noChangeAspect="1" noChangeArrowheads="1"/>
                    </pic:cNvPicPr>
                  </pic:nvPicPr>
                  <pic:blipFill>
                    <a:blip r:embed="rId6" cstate="print"/>
                    <a:srcRect/>
                    <a:stretch>
                      <a:fillRect/>
                    </a:stretch>
                  </pic:blipFill>
                  <pic:spPr bwMode="auto">
                    <a:xfrm>
                      <a:off x="0" y="0"/>
                      <a:ext cx="3981450" cy="1838325"/>
                    </a:xfrm>
                    <a:prstGeom prst="rect">
                      <a:avLst/>
                    </a:prstGeom>
                    <a:ln>
                      <a:noFill/>
                    </a:ln>
                    <a:effectLst>
                      <a:softEdge rad="112500"/>
                    </a:effectLst>
                  </pic:spPr>
                </pic:pic>
              </a:graphicData>
            </a:graphic>
          </wp:inline>
        </w:drawing>
      </w:r>
    </w:p>
    <w:p w:rsidR="00713B81" w:rsidRPr="00F91495" w:rsidRDefault="00713B81" w:rsidP="00713B81">
      <w:pPr>
        <w:spacing w:line="240" w:lineRule="auto"/>
        <w:jc w:val="center"/>
        <w:rPr>
          <w:rFonts w:asciiTheme="minorHAnsi" w:hAnsiTheme="minorHAnsi"/>
          <w:b/>
          <w:sz w:val="30"/>
          <w:szCs w:val="30"/>
          <w:u w:val="single"/>
        </w:rPr>
      </w:pPr>
      <w:r w:rsidRPr="00F91495">
        <w:rPr>
          <w:rFonts w:asciiTheme="minorHAnsi" w:hAnsiTheme="minorHAnsi"/>
          <w:b/>
          <w:sz w:val="30"/>
          <w:szCs w:val="30"/>
          <w:u w:val="single"/>
        </w:rPr>
        <w:t>DPI Evidence 4:  Organizational Management</w:t>
      </w:r>
    </w:p>
    <w:p w:rsidR="00AF0C7E" w:rsidRDefault="00713B81" w:rsidP="00713B81">
      <w:pPr>
        <w:rPr>
          <w:rFonts w:ascii="Garamond" w:hAnsi="Garamond"/>
          <w:b/>
          <w:sz w:val="24"/>
        </w:rPr>
      </w:pPr>
      <w:r w:rsidRPr="00421F98">
        <w:rPr>
          <w:rFonts w:ascii="Garamond" w:hAnsi="Garamond"/>
          <w:b/>
          <w:sz w:val="24"/>
        </w:rPr>
        <w:t xml:space="preserve">Descriptors of the elements addressed in the evidence:  </w:t>
      </w:r>
    </w:p>
    <w:p w:rsidR="00713B81" w:rsidRDefault="00713B81" w:rsidP="00713B81">
      <w:pPr>
        <w:rPr>
          <w:rFonts w:ascii="Garamond" w:hAnsi="Garamond"/>
          <w:b/>
          <w:i/>
          <w:sz w:val="24"/>
          <w:u w:val="single"/>
        </w:rPr>
      </w:pPr>
      <w:r w:rsidRPr="00421F98">
        <w:rPr>
          <w:rFonts w:ascii="Garamond" w:hAnsi="Garamond"/>
          <w:b/>
          <w:i/>
          <w:sz w:val="24"/>
        </w:rPr>
        <w:t xml:space="preserve">DPI:  </w:t>
      </w:r>
      <w:r w:rsidR="00AF0C7E" w:rsidRPr="00AF0C7E">
        <w:rPr>
          <w:rFonts w:ascii="Garamond" w:hAnsi="Garamond"/>
          <w:b/>
          <w:i/>
          <w:sz w:val="24"/>
          <w:u w:val="single"/>
        </w:rPr>
        <w:t xml:space="preserve">2b1, 2b2, </w:t>
      </w:r>
      <w:r w:rsidRPr="00AF0C7E">
        <w:rPr>
          <w:rFonts w:ascii="Garamond" w:hAnsi="Garamond"/>
          <w:b/>
          <w:i/>
          <w:u w:val="single"/>
          <w:shd w:val="clear" w:color="auto" w:fill="F2F2F2" w:themeFill="background1" w:themeFillShade="F2"/>
        </w:rPr>
        <w:t xml:space="preserve">4c2, 5a1, 5a2, </w:t>
      </w:r>
      <w:r w:rsidR="00AF0C7E" w:rsidRPr="00AF0C7E">
        <w:rPr>
          <w:rFonts w:ascii="Garamond" w:hAnsi="Garamond"/>
          <w:b/>
          <w:i/>
          <w:u w:val="single"/>
          <w:shd w:val="clear" w:color="auto" w:fill="F2F2F2" w:themeFill="background1" w:themeFillShade="F2"/>
        </w:rPr>
        <w:t>5c1</w:t>
      </w:r>
      <w:r w:rsidR="00AF0C7E">
        <w:rPr>
          <w:rFonts w:ascii="Garamond" w:hAnsi="Garamond"/>
          <w:b/>
          <w:i/>
          <w:u w:val="single"/>
          <w:shd w:val="clear" w:color="auto" w:fill="F2F2F2" w:themeFill="background1" w:themeFillShade="F2"/>
        </w:rPr>
        <w:t xml:space="preserve">, 5c2, </w:t>
      </w:r>
      <w:r w:rsidRPr="003977FC">
        <w:rPr>
          <w:rFonts w:ascii="Garamond" w:hAnsi="Garamond"/>
          <w:b/>
          <w:i/>
          <w:u w:val="single"/>
          <w:shd w:val="clear" w:color="auto" w:fill="F2F2F2" w:themeFill="background1" w:themeFillShade="F2"/>
        </w:rPr>
        <w:t xml:space="preserve">5d1, </w:t>
      </w:r>
      <w:r w:rsidR="00AF0C7E">
        <w:rPr>
          <w:rFonts w:ascii="Garamond" w:hAnsi="Garamond"/>
          <w:b/>
          <w:i/>
          <w:u w:val="single"/>
          <w:shd w:val="clear" w:color="auto" w:fill="F2F2F2" w:themeFill="background1" w:themeFillShade="F2"/>
        </w:rPr>
        <w:t xml:space="preserve">5d2, 6b1, </w:t>
      </w:r>
      <w:r w:rsidRPr="003977FC">
        <w:rPr>
          <w:rFonts w:ascii="Garamond" w:hAnsi="Garamond"/>
          <w:b/>
          <w:i/>
          <w:u w:val="single"/>
          <w:shd w:val="clear" w:color="auto" w:fill="F2F2F2" w:themeFill="background1" w:themeFillShade="F2"/>
        </w:rPr>
        <w:t>5d2, 6b1</w:t>
      </w:r>
    </w:p>
    <w:p w:rsidR="00326911" w:rsidRPr="00421F98" w:rsidRDefault="00326911" w:rsidP="00326911">
      <w:pPr>
        <w:tabs>
          <w:tab w:val="left" w:pos="9900"/>
          <w:tab w:val="left" w:pos="9990"/>
        </w:tabs>
        <w:rPr>
          <w:rFonts w:asciiTheme="minorHAnsi" w:hAnsiTheme="minorHAnsi"/>
          <w:b/>
          <w:sz w:val="28"/>
          <w:szCs w:val="24"/>
        </w:rPr>
      </w:pPr>
      <w:r>
        <w:rPr>
          <w:rFonts w:asciiTheme="minorHAnsi" w:hAnsiTheme="minorHAnsi"/>
          <w:b/>
          <w:sz w:val="28"/>
          <w:szCs w:val="24"/>
        </w:rPr>
        <w:t>St</w:t>
      </w:r>
      <w:r w:rsidRPr="00421F98">
        <w:rPr>
          <w:rFonts w:asciiTheme="minorHAnsi" w:hAnsiTheme="minorHAnsi"/>
          <w:b/>
          <w:sz w:val="28"/>
          <w:szCs w:val="24"/>
        </w:rPr>
        <w:t>udent’s name:</w:t>
      </w:r>
      <w:r>
        <w:rPr>
          <w:rFonts w:asciiTheme="minorHAnsi" w:hAnsiTheme="minorHAnsi"/>
          <w:b/>
          <w:sz w:val="28"/>
          <w:szCs w:val="24"/>
        </w:rPr>
        <w:t xml:space="preserve">   </w:t>
      </w:r>
      <w:r w:rsidRPr="005E1F79">
        <w:rPr>
          <w:rFonts w:asciiTheme="minorHAnsi" w:hAnsiTheme="minorHAnsi"/>
          <w:b/>
          <w:sz w:val="28"/>
          <w:szCs w:val="24"/>
          <w:shd w:val="clear" w:color="auto" w:fill="F2F2F2" w:themeFill="background1" w:themeFillShade="F2"/>
        </w:rPr>
        <w:t>________________</w:t>
      </w:r>
      <w:r>
        <w:rPr>
          <w:rFonts w:asciiTheme="minorHAnsi" w:hAnsiTheme="minorHAnsi"/>
          <w:b/>
          <w:sz w:val="28"/>
          <w:szCs w:val="24"/>
          <w:shd w:val="clear" w:color="auto" w:fill="F2F2F2" w:themeFill="background1" w:themeFillShade="F2"/>
        </w:rPr>
        <w:t>______________________________</w:t>
      </w:r>
      <w:r w:rsidRPr="005E1F79">
        <w:rPr>
          <w:rFonts w:asciiTheme="minorHAnsi" w:hAnsiTheme="minorHAnsi"/>
          <w:b/>
          <w:sz w:val="28"/>
          <w:szCs w:val="24"/>
          <w:shd w:val="clear" w:color="auto" w:fill="F2F2F2" w:themeFill="background1" w:themeFillShade="F2"/>
        </w:rPr>
        <w:t>______</w:t>
      </w:r>
    </w:p>
    <w:p w:rsidR="00326911" w:rsidRDefault="00326911" w:rsidP="00326911">
      <w:pPr>
        <w:rPr>
          <w:rFonts w:asciiTheme="minorHAnsi" w:hAnsiTheme="minorHAnsi"/>
          <w:b/>
          <w:sz w:val="28"/>
          <w:szCs w:val="24"/>
        </w:rPr>
      </w:pPr>
      <w:r>
        <w:rPr>
          <w:rFonts w:asciiTheme="minorHAnsi" w:hAnsiTheme="minorHAnsi"/>
          <w:b/>
          <w:sz w:val="28"/>
          <w:szCs w:val="24"/>
        </w:rPr>
        <w:t>S</w:t>
      </w:r>
      <w:r w:rsidRPr="00421F98">
        <w:rPr>
          <w:rFonts w:asciiTheme="minorHAnsi" w:hAnsiTheme="minorHAnsi"/>
          <w:b/>
          <w:sz w:val="28"/>
          <w:szCs w:val="24"/>
        </w:rPr>
        <w:t xml:space="preserve">tudent ID #: </w:t>
      </w:r>
      <w:r>
        <w:rPr>
          <w:rFonts w:asciiTheme="minorHAnsi" w:hAnsiTheme="minorHAnsi"/>
          <w:b/>
          <w:sz w:val="28"/>
          <w:szCs w:val="24"/>
        </w:rPr>
        <w:t xml:space="preserve">  </w:t>
      </w:r>
      <w:r w:rsidRPr="005E1F79">
        <w:rPr>
          <w:rFonts w:asciiTheme="minorHAnsi" w:hAnsiTheme="minorHAnsi"/>
          <w:b/>
          <w:sz w:val="28"/>
          <w:szCs w:val="24"/>
          <w:shd w:val="clear" w:color="auto" w:fill="F2F2F2" w:themeFill="background1" w:themeFillShade="F2"/>
        </w:rPr>
        <w:t>___________________</w:t>
      </w:r>
      <w:r>
        <w:rPr>
          <w:rFonts w:asciiTheme="minorHAnsi" w:hAnsiTheme="minorHAnsi"/>
          <w:b/>
          <w:sz w:val="28"/>
          <w:szCs w:val="24"/>
          <w:shd w:val="clear" w:color="auto" w:fill="F2F2F2" w:themeFill="background1" w:themeFillShade="F2"/>
        </w:rPr>
        <w:t>_____________________________</w:t>
      </w:r>
      <w:r w:rsidRPr="005E1F79">
        <w:rPr>
          <w:rFonts w:asciiTheme="minorHAnsi" w:hAnsiTheme="minorHAnsi"/>
          <w:b/>
          <w:sz w:val="28"/>
          <w:szCs w:val="24"/>
          <w:shd w:val="clear" w:color="auto" w:fill="F2F2F2" w:themeFill="background1" w:themeFillShade="F2"/>
        </w:rPr>
        <w:t>_______</w:t>
      </w:r>
    </w:p>
    <w:p w:rsidR="00326911" w:rsidRPr="00421F98" w:rsidRDefault="00326911" w:rsidP="00326911">
      <w:pPr>
        <w:rPr>
          <w:rFonts w:asciiTheme="minorHAnsi" w:hAnsiTheme="minorHAnsi"/>
          <w:b/>
          <w:sz w:val="28"/>
          <w:szCs w:val="24"/>
        </w:rPr>
      </w:pPr>
      <w:r w:rsidRPr="00421F98">
        <w:rPr>
          <w:rFonts w:asciiTheme="minorHAnsi" w:hAnsiTheme="minorHAnsi"/>
          <w:b/>
          <w:sz w:val="28"/>
          <w:szCs w:val="24"/>
        </w:rPr>
        <w:t>College/University:</w:t>
      </w:r>
      <w:r>
        <w:rPr>
          <w:rFonts w:asciiTheme="minorHAnsi" w:hAnsiTheme="minorHAnsi"/>
          <w:b/>
          <w:sz w:val="28"/>
          <w:szCs w:val="24"/>
        </w:rPr>
        <w:t xml:space="preserve">     </w:t>
      </w:r>
      <w:r w:rsidRPr="00326911">
        <w:rPr>
          <w:rFonts w:asciiTheme="minorHAnsi" w:hAnsiTheme="minorHAnsi"/>
          <w:b/>
          <w:sz w:val="28"/>
          <w:szCs w:val="24"/>
          <w:shd w:val="clear" w:color="auto" w:fill="F2F2F2" w:themeFill="background1" w:themeFillShade="F2"/>
        </w:rPr>
        <w:t>_</w:t>
      </w:r>
      <w:r>
        <w:rPr>
          <w:rFonts w:asciiTheme="minorHAnsi" w:hAnsiTheme="minorHAnsi"/>
          <w:b/>
          <w:sz w:val="28"/>
          <w:szCs w:val="24"/>
          <w:shd w:val="clear" w:color="auto" w:fill="F2F2F2" w:themeFill="background1" w:themeFillShade="F2"/>
        </w:rPr>
        <w:t>______________________________________</w:t>
      </w:r>
      <w:r w:rsidRPr="005E1F79">
        <w:rPr>
          <w:rFonts w:asciiTheme="minorHAnsi" w:hAnsiTheme="minorHAnsi"/>
          <w:b/>
          <w:sz w:val="28"/>
          <w:szCs w:val="24"/>
          <w:shd w:val="clear" w:color="auto" w:fill="F2F2F2" w:themeFill="background1" w:themeFillShade="F2"/>
        </w:rPr>
        <w:t>__________</w:t>
      </w:r>
    </w:p>
    <w:p w:rsidR="00326911" w:rsidRDefault="00326911" w:rsidP="00326911">
      <w:pPr>
        <w:rPr>
          <w:rFonts w:asciiTheme="minorHAnsi" w:hAnsiTheme="minorHAnsi"/>
          <w:b/>
          <w:sz w:val="28"/>
          <w:szCs w:val="24"/>
        </w:rPr>
      </w:pPr>
      <w:r w:rsidRPr="00421F98">
        <w:rPr>
          <w:rFonts w:asciiTheme="minorHAnsi" w:hAnsiTheme="minorHAnsi"/>
          <w:b/>
          <w:sz w:val="28"/>
          <w:szCs w:val="24"/>
        </w:rPr>
        <w:t>MSA Program Coordinator:</w:t>
      </w:r>
      <w:r>
        <w:rPr>
          <w:rFonts w:asciiTheme="minorHAnsi" w:hAnsiTheme="minorHAnsi"/>
          <w:b/>
          <w:sz w:val="28"/>
          <w:szCs w:val="24"/>
        </w:rPr>
        <w:t xml:space="preserve">    </w:t>
      </w:r>
      <w:r w:rsidRPr="00C92AF1">
        <w:rPr>
          <w:rFonts w:asciiTheme="minorHAnsi" w:hAnsiTheme="minorHAnsi"/>
          <w:b/>
          <w:sz w:val="28"/>
          <w:szCs w:val="24"/>
          <w:shd w:val="clear" w:color="auto" w:fill="F2F2F2" w:themeFill="background1" w:themeFillShade="F2"/>
        </w:rPr>
        <w:t>___________________________________________</w:t>
      </w:r>
      <w:r w:rsidRPr="00421F98">
        <w:rPr>
          <w:rFonts w:asciiTheme="minorHAnsi" w:hAnsiTheme="minorHAnsi"/>
          <w:b/>
          <w:sz w:val="28"/>
          <w:szCs w:val="24"/>
        </w:rPr>
        <w:t xml:space="preserve">   </w:t>
      </w:r>
    </w:p>
    <w:p w:rsidR="00713B81" w:rsidRPr="00A66B70" w:rsidRDefault="00713B81" w:rsidP="00713B81">
      <w:pPr>
        <w:jc w:val="center"/>
        <w:rPr>
          <w:rFonts w:asciiTheme="minorHAnsi" w:hAnsiTheme="minorHAnsi"/>
          <w:b/>
          <w:sz w:val="28"/>
          <w:szCs w:val="24"/>
        </w:rPr>
      </w:pPr>
      <w:r>
        <w:rPr>
          <w:rFonts w:asciiTheme="minorHAnsi" w:hAnsiTheme="minorHAnsi"/>
          <w:b/>
          <w:sz w:val="28"/>
          <w:szCs w:val="24"/>
        </w:rPr>
        <w:t>O</w:t>
      </w:r>
      <w:r w:rsidRPr="00850E39">
        <w:rPr>
          <w:rFonts w:asciiTheme="minorHAnsi" w:hAnsiTheme="minorHAnsi"/>
          <w:b/>
          <w:sz w:val="28"/>
          <w:szCs w:val="24"/>
        </w:rPr>
        <w:t>verview</w:t>
      </w:r>
    </w:p>
    <w:p w:rsidR="00AF0C7E" w:rsidRPr="00AF0C7E" w:rsidRDefault="00AF0C7E" w:rsidP="00AF0C7E">
      <w:pPr>
        <w:rPr>
          <w:rFonts w:ascii="Times New Roman" w:hAnsi="Times New Roman"/>
          <w:b/>
          <w:u w:val="single"/>
        </w:rPr>
      </w:pPr>
      <w:r w:rsidRPr="00AF0C7E">
        <w:rPr>
          <w:rFonts w:ascii="Times New Roman" w:hAnsi="Times New Roman"/>
          <w:b/>
        </w:rPr>
        <w:t xml:space="preserve">Name of Evidence:  </w:t>
      </w:r>
      <w:r w:rsidRPr="00AF0C7E">
        <w:rPr>
          <w:rFonts w:ascii="Times New Roman" w:hAnsi="Times New Roman"/>
          <w:b/>
          <w:u w:val="single"/>
        </w:rPr>
        <w:t xml:space="preserve">Organizational Leadership and Management Action </w:t>
      </w:r>
      <w:proofErr w:type="gramStart"/>
      <w:r w:rsidRPr="00AF0C7E">
        <w:rPr>
          <w:rFonts w:ascii="Times New Roman" w:hAnsi="Times New Roman"/>
          <w:b/>
          <w:u w:val="single"/>
        </w:rPr>
        <w:t>Plan  (</w:t>
      </w:r>
      <w:proofErr w:type="gramEnd"/>
      <w:r w:rsidRPr="00AF0C7E">
        <w:rPr>
          <w:rFonts w:ascii="Times New Roman" w:hAnsi="Times New Roman"/>
          <w:b/>
          <w:u w:val="single"/>
        </w:rPr>
        <w:t>OLMAP)</w:t>
      </w:r>
    </w:p>
    <w:p w:rsidR="00AF0C7E" w:rsidRPr="00240CC7" w:rsidRDefault="00AF0C7E" w:rsidP="00AF0C7E">
      <w:pPr>
        <w:outlineLvl w:val="0"/>
        <w:rPr>
          <w:rFonts w:ascii="Times New Roman" w:hAnsi="Times New Roman"/>
        </w:rPr>
      </w:pPr>
      <w:r w:rsidRPr="00421F98">
        <w:rPr>
          <w:rFonts w:ascii="Garamond" w:hAnsi="Garamond"/>
          <w:b/>
          <w:sz w:val="24"/>
          <w:szCs w:val="24"/>
          <w:u w:val="single"/>
        </w:rPr>
        <w:t>Description of Project</w:t>
      </w:r>
      <w:r w:rsidRPr="00E8157E">
        <w:rPr>
          <w:rFonts w:ascii="Times New Roman" w:hAnsi="Times New Roman"/>
          <w:b/>
        </w:rPr>
        <w:t xml:space="preserve">: </w:t>
      </w:r>
      <w:r w:rsidR="00E8157E" w:rsidRPr="00E8157E">
        <w:rPr>
          <w:rFonts w:ascii="Times New Roman" w:hAnsi="Times New Roman"/>
          <w:b/>
        </w:rPr>
        <w:t xml:space="preserve"> </w:t>
      </w:r>
      <w:r w:rsidRPr="00240CC7">
        <w:rPr>
          <w:rFonts w:ascii="Times New Roman" w:hAnsi="Times New Roman"/>
        </w:rPr>
        <w:t>As an educational leader, you must be able plan, direct, coordinate, and assess the effectiveness of school structures, procedures, schedules, material resources, personnel, and practices in a manner that adheres to local and state policies and regulations.  Additionally, you must be able to effectively work with the school staff to enlist their input and feedback in planning and managing school programs and activities.  Also, you must be able to create and maintain a system that fosters open two-way communication through multiple formats with all members of the school community, particularly students, staff, parents, and district officials.  Portions of the action plan will be completed through courses and early field experiences, and other sections will be completed in the school where you complete your internship.</w:t>
      </w:r>
    </w:p>
    <w:p w:rsidR="00713B81" w:rsidRPr="00421F98" w:rsidRDefault="00713B81" w:rsidP="00713B81">
      <w:pPr>
        <w:rPr>
          <w:rFonts w:ascii="Garamond" w:hAnsi="Garamond"/>
          <w:b/>
          <w:sz w:val="28"/>
          <w:szCs w:val="24"/>
        </w:rPr>
      </w:pPr>
      <w:r w:rsidRPr="00421F98">
        <w:rPr>
          <w:rFonts w:ascii="Garamond" w:hAnsi="Garamond"/>
          <w:b/>
          <w:sz w:val="24"/>
          <w:szCs w:val="24"/>
          <w:u w:val="single"/>
        </w:rPr>
        <w:t>Summary</w:t>
      </w:r>
      <w:r>
        <w:rPr>
          <w:rFonts w:ascii="Garamond" w:hAnsi="Garamond"/>
          <w:b/>
          <w:sz w:val="24"/>
          <w:szCs w:val="24"/>
        </w:rPr>
        <w:t xml:space="preserve">: (i.e. brief </w:t>
      </w:r>
      <w:r w:rsidRPr="00421F98">
        <w:rPr>
          <w:rFonts w:ascii="Garamond" w:hAnsi="Garamond"/>
          <w:b/>
          <w:sz w:val="24"/>
          <w:szCs w:val="24"/>
        </w:rPr>
        <w:t>reflection/ impact/evaluation of evidence(s)</w:t>
      </w:r>
      <w:r>
        <w:rPr>
          <w:rFonts w:ascii="Garamond" w:hAnsi="Garamond"/>
          <w:b/>
          <w:sz w:val="24"/>
          <w:szCs w:val="24"/>
        </w:rPr>
        <w:t>)</w:t>
      </w:r>
    </w:p>
    <w:p w:rsidR="00713B81" w:rsidRPr="00304E72" w:rsidRDefault="00713B81" w:rsidP="00713B81">
      <w:pPr>
        <w:shd w:val="clear" w:color="auto" w:fill="F2F2F2" w:themeFill="background1" w:themeFillShade="F2"/>
        <w:spacing w:after="0"/>
        <w:rPr>
          <w:rFonts w:ascii="Garamond" w:hAnsi="Garamond"/>
          <w:b/>
          <w:sz w:val="24"/>
          <w:szCs w:val="24"/>
        </w:rPr>
      </w:pPr>
    </w:p>
    <w:p w:rsidR="00713B81" w:rsidRDefault="00713B81" w:rsidP="00713B81">
      <w:pPr>
        <w:shd w:val="clear" w:color="auto" w:fill="F2F2F2" w:themeFill="background1" w:themeFillShade="F2"/>
        <w:spacing w:after="0"/>
        <w:rPr>
          <w:rFonts w:ascii="Garamond" w:hAnsi="Garamond"/>
          <w:b/>
          <w:sz w:val="24"/>
          <w:szCs w:val="24"/>
        </w:rPr>
      </w:pPr>
    </w:p>
    <w:p w:rsidR="00713B81" w:rsidRDefault="00713B81" w:rsidP="00713B81">
      <w:pPr>
        <w:shd w:val="clear" w:color="auto" w:fill="F2F2F2" w:themeFill="background1" w:themeFillShade="F2"/>
        <w:spacing w:after="0"/>
        <w:rPr>
          <w:rFonts w:ascii="Garamond" w:hAnsi="Garamond"/>
          <w:b/>
          <w:sz w:val="24"/>
          <w:szCs w:val="24"/>
        </w:rPr>
      </w:pPr>
    </w:p>
    <w:p w:rsidR="00713B81" w:rsidRDefault="00713B81" w:rsidP="00713B81">
      <w:pPr>
        <w:shd w:val="clear" w:color="auto" w:fill="F2F2F2" w:themeFill="background1" w:themeFillShade="F2"/>
        <w:spacing w:after="0"/>
        <w:rPr>
          <w:rFonts w:ascii="Garamond" w:hAnsi="Garamond"/>
          <w:b/>
          <w:sz w:val="24"/>
          <w:szCs w:val="24"/>
        </w:rPr>
      </w:pPr>
    </w:p>
    <w:p w:rsidR="00713B81" w:rsidRDefault="00713B81" w:rsidP="00713B81">
      <w:pPr>
        <w:shd w:val="clear" w:color="auto" w:fill="F2F2F2" w:themeFill="background1" w:themeFillShade="F2"/>
        <w:spacing w:after="0"/>
        <w:rPr>
          <w:rFonts w:ascii="Garamond" w:hAnsi="Garamond"/>
          <w:b/>
          <w:sz w:val="24"/>
          <w:szCs w:val="24"/>
        </w:rPr>
      </w:pPr>
    </w:p>
    <w:p w:rsidR="00713B81" w:rsidRDefault="00713B81" w:rsidP="00713B81">
      <w:pPr>
        <w:shd w:val="clear" w:color="auto" w:fill="F2F2F2" w:themeFill="background1" w:themeFillShade="F2"/>
        <w:spacing w:after="0"/>
        <w:rPr>
          <w:rFonts w:ascii="Garamond" w:hAnsi="Garamond"/>
          <w:b/>
          <w:sz w:val="24"/>
          <w:szCs w:val="24"/>
        </w:rPr>
      </w:pPr>
    </w:p>
    <w:p w:rsidR="00713B81" w:rsidRPr="00304E72" w:rsidRDefault="00713B81" w:rsidP="00713B81">
      <w:pPr>
        <w:shd w:val="clear" w:color="auto" w:fill="F2F2F2" w:themeFill="background1" w:themeFillShade="F2"/>
        <w:spacing w:after="0"/>
        <w:rPr>
          <w:rFonts w:ascii="Garamond" w:hAnsi="Garamond"/>
          <w:b/>
          <w:sz w:val="24"/>
          <w:szCs w:val="24"/>
        </w:rPr>
      </w:pPr>
    </w:p>
    <w:p w:rsidR="00713B81" w:rsidRPr="00304E72" w:rsidRDefault="00713B81" w:rsidP="00713B81">
      <w:pPr>
        <w:shd w:val="clear" w:color="auto" w:fill="F2F2F2" w:themeFill="background1" w:themeFillShade="F2"/>
        <w:spacing w:after="0"/>
        <w:rPr>
          <w:rFonts w:ascii="Garamond" w:hAnsi="Garamond"/>
          <w:b/>
          <w:sz w:val="24"/>
          <w:szCs w:val="24"/>
        </w:rPr>
      </w:pPr>
    </w:p>
    <w:p w:rsidR="00326911" w:rsidRDefault="00326911">
      <w:pPr>
        <w:rPr>
          <w:sz w:val="18"/>
          <w:szCs w:val="18"/>
        </w:rPr>
      </w:pPr>
      <w:r>
        <w:rPr>
          <w:sz w:val="18"/>
          <w:szCs w:val="18"/>
        </w:rPr>
        <w:br w:type="page"/>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gridCol w:w="5130"/>
      </w:tblGrid>
      <w:tr w:rsidR="003977FC" w:rsidRPr="00BC5EB3" w:rsidTr="003977FC">
        <w:tc>
          <w:tcPr>
            <w:tcW w:w="5670" w:type="dxa"/>
            <w:shd w:val="clear" w:color="auto" w:fill="BFBFBF" w:themeFill="background1" w:themeFillShade="BF"/>
            <w:vAlign w:val="center"/>
          </w:tcPr>
          <w:p w:rsidR="003977FC" w:rsidRPr="00947DD3" w:rsidRDefault="003977FC" w:rsidP="00190B41">
            <w:pPr>
              <w:jc w:val="center"/>
              <w:outlineLvl w:val="0"/>
              <w:rPr>
                <w:rFonts w:ascii="Times New Roman" w:hAnsi="Times New Roman"/>
                <w:b/>
              </w:rPr>
            </w:pPr>
            <w:r>
              <w:rPr>
                <w:rFonts w:ascii="Times New Roman" w:hAnsi="Times New Roman"/>
                <w:b/>
              </w:rPr>
              <w:lastRenderedPageBreak/>
              <w:t xml:space="preserve">                                                                                                             </w:t>
            </w:r>
            <w:r w:rsidRPr="00947DD3">
              <w:rPr>
                <w:rFonts w:ascii="Times New Roman" w:hAnsi="Times New Roman"/>
                <w:b/>
              </w:rPr>
              <w:t>DPI pre-service descriptors</w:t>
            </w:r>
            <w:r>
              <w:rPr>
                <w:rFonts w:ascii="Times New Roman" w:hAnsi="Times New Roman"/>
                <w:b/>
              </w:rPr>
              <w:t xml:space="preserve">                                       </w:t>
            </w:r>
            <w:r w:rsidRPr="00C92AF1">
              <w:rPr>
                <w:rFonts w:ascii="Times New Roman" w:hAnsi="Times New Roman"/>
                <w:i/>
              </w:rPr>
              <w:t>(Example</w:t>
            </w:r>
            <w:r>
              <w:rPr>
                <w:rFonts w:ascii="Times New Roman" w:hAnsi="Times New Roman"/>
                <w:i/>
              </w:rPr>
              <w:t>s</w:t>
            </w:r>
            <w:r w:rsidRPr="00C92AF1">
              <w:rPr>
                <w:rFonts w:ascii="Times New Roman" w:hAnsi="Times New Roman"/>
                <w:i/>
              </w:rPr>
              <w:t xml:space="preserve"> listed below)</w:t>
            </w:r>
          </w:p>
        </w:tc>
        <w:tc>
          <w:tcPr>
            <w:tcW w:w="5130" w:type="dxa"/>
            <w:shd w:val="clear" w:color="auto" w:fill="BFBFBF" w:themeFill="background1" w:themeFillShade="BF"/>
            <w:vAlign w:val="center"/>
          </w:tcPr>
          <w:p w:rsidR="003977FC" w:rsidRPr="00947DD3" w:rsidRDefault="003977FC" w:rsidP="00190B41">
            <w:pPr>
              <w:jc w:val="center"/>
              <w:outlineLvl w:val="0"/>
              <w:rPr>
                <w:rFonts w:ascii="Times New Roman" w:hAnsi="Times New Roman"/>
                <w:b/>
              </w:rPr>
            </w:pPr>
            <w:r>
              <w:rPr>
                <w:rFonts w:ascii="Times New Roman" w:hAnsi="Times New Roman"/>
                <w:b/>
              </w:rPr>
              <w:t xml:space="preserve">                                                                                  </w:t>
            </w:r>
            <w:r w:rsidRPr="00947DD3">
              <w:rPr>
                <w:rFonts w:ascii="Times New Roman" w:hAnsi="Times New Roman"/>
                <w:b/>
              </w:rPr>
              <w:t>Leadership Project Evidence</w:t>
            </w:r>
            <w:r>
              <w:rPr>
                <w:rFonts w:ascii="Times New Roman" w:hAnsi="Times New Roman"/>
                <w:b/>
              </w:rPr>
              <w:t xml:space="preserve">                                      </w:t>
            </w:r>
            <w:r w:rsidRPr="00947DD3">
              <w:rPr>
                <w:rFonts w:ascii="Times New Roman" w:hAnsi="Times New Roman"/>
                <w:i/>
              </w:rPr>
              <w:t xml:space="preserve">(What you did to meet </w:t>
            </w:r>
            <w:r>
              <w:rPr>
                <w:rFonts w:ascii="Times New Roman" w:hAnsi="Times New Roman"/>
                <w:i/>
              </w:rPr>
              <w:t>each</w:t>
            </w:r>
            <w:r w:rsidRPr="00947DD3">
              <w:rPr>
                <w:rFonts w:ascii="Times New Roman" w:hAnsi="Times New Roman"/>
                <w:i/>
              </w:rPr>
              <w:t xml:space="preserve"> descriptor)</w:t>
            </w:r>
          </w:p>
        </w:tc>
      </w:tr>
      <w:tr w:rsidR="00E8157E" w:rsidRPr="00FD4765" w:rsidTr="003977FC">
        <w:tc>
          <w:tcPr>
            <w:tcW w:w="5670" w:type="dxa"/>
            <w:tcBorders>
              <w:top w:val="single" w:sz="4" w:space="0" w:color="auto"/>
              <w:left w:val="single" w:sz="4" w:space="0" w:color="auto"/>
              <w:bottom w:val="single" w:sz="4" w:space="0" w:color="auto"/>
              <w:right w:val="single" w:sz="4" w:space="0" w:color="auto"/>
            </w:tcBorders>
            <w:shd w:val="clear" w:color="auto" w:fill="auto"/>
          </w:tcPr>
          <w:p w:rsidR="00E8157E" w:rsidRDefault="00E8157E" w:rsidP="00190B41">
            <w:pPr>
              <w:outlineLvl w:val="0"/>
              <w:rPr>
                <w:rFonts w:ascii="Times New Roman" w:hAnsi="Times New Roman"/>
                <w:b/>
              </w:rPr>
            </w:pPr>
            <w:r>
              <w:rPr>
                <w:rFonts w:ascii="Times New Roman" w:hAnsi="Times New Roman"/>
                <w:b/>
              </w:rPr>
              <w:t>Standard 2: Instructional Leadership</w:t>
            </w:r>
          </w:p>
          <w:p w:rsidR="00E8157E" w:rsidRPr="00FD4765" w:rsidRDefault="00E8157E" w:rsidP="00E8157E">
            <w:pPr>
              <w:outlineLvl w:val="0"/>
              <w:rPr>
                <w:rFonts w:ascii="Times New Roman" w:hAnsi="Times New Roman"/>
                <w:b/>
              </w:rPr>
            </w:pPr>
            <w:r>
              <w:rPr>
                <w:rFonts w:ascii="Times New Roman" w:hAnsi="Times New Roman"/>
                <w:b/>
              </w:rPr>
              <w:t>2b1</w:t>
            </w:r>
            <w:r w:rsidRPr="00E8157E">
              <w:rPr>
                <w:rFonts w:ascii="Times New Roman" w:hAnsi="Times New Roman"/>
                <w:b/>
              </w:rPr>
              <w:t>.</w:t>
            </w:r>
            <w:r w:rsidRPr="00E8157E">
              <w:rPr>
                <w:rFonts w:ascii="Times New Roman" w:hAnsi="Times New Roman"/>
              </w:rPr>
              <w:t xml:space="preserve"> </w:t>
            </w:r>
            <w:r>
              <w:rPr>
                <w:rFonts w:ascii="Times New Roman" w:hAnsi="Times New Roman"/>
              </w:rPr>
              <w:t xml:space="preserve">    </w:t>
            </w:r>
            <w:r w:rsidRPr="00E8157E">
              <w:rPr>
                <w:rFonts w:ascii="Times New Roman" w:hAnsi="Times New Roman"/>
              </w:rPr>
              <w:t>Adheres to legal requirements for planning and instructional time.</w:t>
            </w:r>
          </w:p>
        </w:tc>
        <w:tc>
          <w:tcPr>
            <w:tcW w:w="5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157E" w:rsidRPr="00FD4765" w:rsidRDefault="00E8157E" w:rsidP="00190B41">
            <w:pPr>
              <w:outlineLvl w:val="0"/>
              <w:rPr>
                <w:rFonts w:ascii="Times New Roman" w:hAnsi="Times New Roman"/>
                <w:b/>
              </w:rPr>
            </w:pPr>
          </w:p>
        </w:tc>
      </w:tr>
      <w:tr w:rsidR="00E8157E" w:rsidRPr="00FD4765" w:rsidTr="003977FC">
        <w:tc>
          <w:tcPr>
            <w:tcW w:w="5670" w:type="dxa"/>
            <w:tcBorders>
              <w:top w:val="single" w:sz="4" w:space="0" w:color="auto"/>
              <w:left w:val="single" w:sz="4" w:space="0" w:color="auto"/>
              <w:bottom w:val="single" w:sz="4" w:space="0" w:color="auto"/>
              <w:right w:val="single" w:sz="4" w:space="0" w:color="auto"/>
            </w:tcBorders>
            <w:shd w:val="clear" w:color="auto" w:fill="auto"/>
          </w:tcPr>
          <w:p w:rsidR="00E8157E" w:rsidRDefault="00E8157E" w:rsidP="00E8157E">
            <w:pPr>
              <w:outlineLvl w:val="0"/>
              <w:rPr>
                <w:rFonts w:ascii="Times New Roman" w:hAnsi="Times New Roman"/>
                <w:b/>
              </w:rPr>
            </w:pPr>
            <w:r>
              <w:rPr>
                <w:rFonts w:ascii="Times New Roman" w:hAnsi="Times New Roman"/>
                <w:b/>
              </w:rPr>
              <w:t>Standard 2: Instructional Leadership</w:t>
            </w:r>
          </w:p>
          <w:p w:rsidR="00E8157E" w:rsidRPr="00FD4765" w:rsidRDefault="00E8157E" w:rsidP="00E8157E">
            <w:pPr>
              <w:outlineLvl w:val="0"/>
              <w:rPr>
                <w:rFonts w:ascii="Times New Roman" w:hAnsi="Times New Roman"/>
                <w:b/>
              </w:rPr>
            </w:pPr>
            <w:r>
              <w:rPr>
                <w:rFonts w:ascii="Times New Roman" w:hAnsi="Times New Roman"/>
                <w:b/>
              </w:rPr>
              <w:t>2b2</w:t>
            </w:r>
            <w:r w:rsidRPr="00E8157E">
              <w:rPr>
                <w:rFonts w:ascii="Times New Roman" w:hAnsi="Times New Roman"/>
                <w:b/>
              </w:rPr>
              <w:t>.</w:t>
            </w:r>
            <w:r w:rsidRPr="00E8157E">
              <w:rPr>
                <w:rFonts w:ascii="Times New Roman" w:hAnsi="Times New Roman"/>
              </w:rPr>
              <w:t xml:space="preserve"> </w:t>
            </w:r>
            <w:r>
              <w:rPr>
                <w:rFonts w:ascii="Times New Roman" w:hAnsi="Times New Roman"/>
              </w:rPr>
              <w:t xml:space="preserve">    </w:t>
            </w:r>
            <w:r w:rsidRPr="00E8157E">
              <w:rPr>
                <w:rFonts w:ascii="Times New Roman" w:hAnsi="Times New Roman"/>
              </w:rPr>
              <w:t>Reviews scheduling processes and protocols that maximize staff input and address diverse student learning needs.</w:t>
            </w:r>
            <w:r w:rsidRPr="00E8157E">
              <w:rPr>
                <w:rFonts w:ascii="Times New Roman" w:hAnsi="Times New Roman"/>
                <w:b/>
              </w:rPr>
              <w:t>2</w:t>
            </w:r>
          </w:p>
        </w:tc>
        <w:tc>
          <w:tcPr>
            <w:tcW w:w="5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157E" w:rsidRPr="00FD4765" w:rsidRDefault="00E8157E" w:rsidP="00190B41">
            <w:pPr>
              <w:outlineLvl w:val="0"/>
              <w:rPr>
                <w:rFonts w:ascii="Times New Roman" w:hAnsi="Times New Roman"/>
                <w:b/>
              </w:rPr>
            </w:pPr>
          </w:p>
        </w:tc>
      </w:tr>
      <w:tr w:rsidR="003977FC" w:rsidRPr="00FD4765" w:rsidTr="003977FC">
        <w:tc>
          <w:tcPr>
            <w:tcW w:w="5670" w:type="dxa"/>
            <w:tcBorders>
              <w:top w:val="single" w:sz="4" w:space="0" w:color="auto"/>
              <w:left w:val="single" w:sz="4" w:space="0" w:color="auto"/>
              <w:bottom w:val="single" w:sz="4" w:space="0" w:color="auto"/>
              <w:right w:val="single" w:sz="4" w:space="0" w:color="auto"/>
            </w:tcBorders>
            <w:shd w:val="clear" w:color="auto" w:fill="auto"/>
          </w:tcPr>
          <w:p w:rsidR="003977FC" w:rsidRPr="00FD4765" w:rsidRDefault="003977FC" w:rsidP="00190B41">
            <w:pPr>
              <w:outlineLvl w:val="0"/>
              <w:rPr>
                <w:rFonts w:ascii="Times New Roman" w:hAnsi="Times New Roman"/>
                <w:b/>
              </w:rPr>
            </w:pPr>
            <w:r w:rsidRPr="00FD4765">
              <w:rPr>
                <w:rFonts w:ascii="Times New Roman" w:hAnsi="Times New Roman"/>
                <w:b/>
              </w:rPr>
              <w:t xml:space="preserve">Standard 4: </w:t>
            </w:r>
            <w:r w:rsidR="00E8157E">
              <w:rPr>
                <w:rFonts w:ascii="Times New Roman" w:hAnsi="Times New Roman"/>
                <w:b/>
              </w:rPr>
              <w:t xml:space="preserve">Human Resource </w:t>
            </w:r>
            <w:r w:rsidRPr="00FD4765">
              <w:rPr>
                <w:rFonts w:ascii="Times New Roman" w:hAnsi="Times New Roman"/>
                <w:b/>
              </w:rPr>
              <w:t>Leadership</w:t>
            </w:r>
          </w:p>
          <w:p w:rsidR="003977FC" w:rsidRPr="00E8157E" w:rsidRDefault="003977FC" w:rsidP="00190B41">
            <w:pPr>
              <w:outlineLvl w:val="0"/>
              <w:rPr>
                <w:rFonts w:ascii="Times New Roman" w:hAnsi="Times New Roman"/>
              </w:rPr>
            </w:pPr>
            <w:r w:rsidRPr="00FD4765">
              <w:rPr>
                <w:rFonts w:ascii="Times New Roman" w:hAnsi="Times New Roman"/>
                <w:b/>
              </w:rPr>
              <w:t xml:space="preserve">4c2.  </w:t>
            </w:r>
            <w:r w:rsidRPr="00FD4765">
              <w:rPr>
                <w:rFonts w:ascii="Times New Roman" w:hAnsi="Times New Roman"/>
                <w:b/>
              </w:rPr>
              <w:tab/>
            </w:r>
            <w:r w:rsidRPr="00E8157E">
              <w:rPr>
                <w:rFonts w:ascii="Times New Roman" w:hAnsi="Times New Roman"/>
              </w:rPr>
              <w:t>Works with others to implement district and state evaluation policies in a fair and equitable manner.</w:t>
            </w:r>
          </w:p>
          <w:p w:rsidR="003977FC" w:rsidRPr="00FD4765" w:rsidRDefault="003977FC" w:rsidP="00190B41">
            <w:pPr>
              <w:outlineLvl w:val="0"/>
              <w:rPr>
                <w:rFonts w:ascii="Times New Roman" w:hAnsi="Times New Roman"/>
                <w:b/>
              </w:rPr>
            </w:pPr>
          </w:p>
        </w:tc>
        <w:tc>
          <w:tcPr>
            <w:tcW w:w="5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77FC" w:rsidRPr="00FD4765" w:rsidRDefault="003977FC" w:rsidP="00190B41">
            <w:pPr>
              <w:outlineLvl w:val="0"/>
              <w:rPr>
                <w:rFonts w:ascii="Times New Roman" w:hAnsi="Times New Roman"/>
                <w:b/>
              </w:rPr>
            </w:pPr>
          </w:p>
        </w:tc>
      </w:tr>
      <w:tr w:rsidR="003977FC" w:rsidRPr="00FD4765" w:rsidTr="003977FC">
        <w:tc>
          <w:tcPr>
            <w:tcW w:w="5670" w:type="dxa"/>
            <w:tcBorders>
              <w:top w:val="single" w:sz="4" w:space="0" w:color="auto"/>
              <w:left w:val="single" w:sz="4" w:space="0" w:color="auto"/>
              <w:bottom w:val="single" w:sz="4" w:space="0" w:color="auto"/>
              <w:right w:val="single" w:sz="4" w:space="0" w:color="auto"/>
            </w:tcBorders>
            <w:shd w:val="clear" w:color="auto" w:fill="auto"/>
          </w:tcPr>
          <w:p w:rsidR="003977FC" w:rsidRPr="00FD4765" w:rsidRDefault="003977FC" w:rsidP="00190B41">
            <w:pPr>
              <w:outlineLvl w:val="0"/>
              <w:rPr>
                <w:rFonts w:ascii="Times New Roman" w:hAnsi="Times New Roman"/>
                <w:b/>
              </w:rPr>
            </w:pPr>
            <w:r w:rsidRPr="00FD4765">
              <w:rPr>
                <w:rFonts w:ascii="Times New Roman" w:hAnsi="Times New Roman"/>
                <w:b/>
              </w:rPr>
              <w:t>Standard 5: Managerial Leadership</w:t>
            </w:r>
          </w:p>
          <w:p w:rsidR="003977FC" w:rsidRPr="00E8157E" w:rsidRDefault="003977FC" w:rsidP="00190B41">
            <w:pPr>
              <w:outlineLvl w:val="0"/>
              <w:rPr>
                <w:rFonts w:ascii="Times New Roman" w:hAnsi="Times New Roman"/>
              </w:rPr>
            </w:pPr>
            <w:r w:rsidRPr="00FD4765">
              <w:rPr>
                <w:rFonts w:ascii="Times New Roman" w:hAnsi="Times New Roman"/>
                <w:b/>
              </w:rPr>
              <w:t xml:space="preserve">5a1.  </w:t>
            </w:r>
            <w:r w:rsidRPr="00FD4765">
              <w:rPr>
                <w:rFonts w:ascii="Times New Roman" w:hAnsi="Times New Roman"/>
                <w:b/>
              </w:rPr>
              <w:tab/>
            </w:r>
            <w:r w:rsidRPr="00E8157E">
              <w:rPr>
                <w:rFonts w:ascii="Times New Roman" w:hAnsi="Times New Roman"/>
              </w:rPr>
              <w:t>Works with others to incorporate the input of the School Improvement Team in budget and resource decisions.</w:t>
            </w:r>
          </w:p>
          <w:p w:rsidR="003977FC" w:rsidRPr="00FD4765" w:rsidRDefault="003977FC" w:rsidP="00190B41">
            <w:pPr>
              <w:outlineLvl w:val="0"/>
              <w:rPr>
                <w:rFonts w:ascii="Times New Roman" w:hAnsi="Times New Roman"/>
                <w:b/>
              </w:rPr>
            </w:pPr>
          </w:p>
        </w:tc>
        <w:tc>
          <w:tcPr>
            <w:tcW w:w="5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77FC" w:rsidRPr="00FD4765" w:rsidRDefault="003977FC" w:rsidP="00190B41">
            <w:pPr>
              <w:outlineLvl w:val="0"/>
              <w:rPr>
                <w:rFonts w:ascii="Times New Roman" w:hAnsi="Times New Roman"/>
                <w:b/>
              </w:rPr>
            </w:pPr>
          </w:p>
        </w:tc>
      </w:tr>
      <w:tr w:rsidR="003977FC" w:rsidRPr="00FD4765" w:rsidTr="003977FC">
        <w:tc>
          <w:tcPr>
            <w:tcW w:w="5670" w:type="dxa"/>
            <w:tcBorders>
              <w:top w:val="single" w:sz="4" w:space="0" w:color="auto"/>
              <w:left w:val="single" w:sz="4" w:space="0" w:color="auto"/>
              <w:bottom w:val="single" w:sz="4" w:space="0" w:color="auto"/>
              <w:right w:val="single" w:sz="4" w:space="0" w:color="auto"/>
            </w:tcBorders>
            <w:shd w:val="clear" w:color="auto" w:fill="auto"/>
          </w:tcPr>
          <w:p w:rsidR="003977FC" w:rsidRPr="00FD4765" w:rsidRDefault="003977FC" w:rsidP="00190B41">
            <w:pPr>
              <w:outlineLvl w:val="0"/>
              <w:rPr>
                <w:rFonts w:ascii="Times New Roman" w:hAnsi="Times New Roman"/>
                <w:b/>
              </w:rPr>
            </w:pPr>
            <w:r w:rsidRPr="00FD4765">
              <w:rPr>
                <w:rFonts w:ascii="Times New Roman" w:hAnsi="Times New Roman"/>
                <w:b/>
              </w:rPr>
              <w:t>Standard 5: Managerial Leadership</w:t>
            </w:r>
          </w:p>
          <w:p w:rsidR="003977FC" w:rsidRPr="00FD4765" w:rsidRDefault="003977FC" w:rsidP="00E8157E">
            <w:pPr>
              <w:outlineLvl w:val="0"/>
              <w:rPr>
                <w:rFonts w:ascii="Times New Roman" w:hAnsi="Times New Roman"/>
                <w:b/>
              </w:rPr>
            </w:pPr>
            <w:r w:rsidRPr="00FD4765">
              <w:rPr>
                <w:rFonts w:ascii="Times New Roman" w:hAnsi="Times New Roman"/>
                <w:b/>
              </w:rPr>
              <w:t xml:space="preserve">5a2.  </w:t>
            </w:r>
            <w:r w:rsidRPr="00FD4765">
              <w:rPr>
                <w:rFonts w:ascii="Times New Roman" w:hAnsi="Times New Roman"/>
                <w:b/>
              </w:rPr>
              <w:tab/>
            </w:r>
            <w:r w:rsidRPr="00E8157E">
              <w:rPr>
                <w:rFonts w:ascii="Times New Roman" w:hAnsi="Times New Roman"/>
              </w:rPr>
              <w:t>Works with others to use feedback and data to assess the success of funding and program decisions</w:t>
            </w:r>
            <w:r>
              <w:rPr>
                <w:rFonts w:ascii="Times New Roman" w:hAnsi="Times New Roman"/>
                <w:b/>
              </w:rPr>
              <w:t>.</w:t>
            </w:r>
          </w:p>
        </w:tc>
        <w:tc>
          <w:tcPr>
            <w:tcW w:w="5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77FC" w:rsidRPr="00FD4765" w:rsidRDefault="003977FC" w:rsidP="00190B41">
            <w:pPr>
              <w:outlineLvl w:val="0"/>
              <w:rPr>
                <w:rFonts w:ascii="Times New Roman" w:hAnsi="Times New Roman"/>
                <w:b/>
              </w:rPr>
            </w:pPr>
          </w:p>
        </w:tc>
      </w:tr>
      <w:tr w:rsidR="00E8157E" w:rsidRPr="00FD4765" w:rsidTr="003977FC">
        <w:tc>
          <w:tcPr>
            <w:tcW w:w="5670" w:type="dxa"/>
            <w:tcBorders>
              <w:top w:val="single" w:sz="4" w:space="0" w:color="auto"/>
              <w:left w:val="single" w:sz="4" w:space="0" w:color="auto"/>
              <w:bottom w:val="single" w:sz="4" w:space="0" w:color="auto"/>
              <w:right w:val="single" w:sz="4" w:space="0" w:color="auto"/>
            </w:tcBorders>
            <w:shd w:val="clear" w:color="auto" w:fill="auto"/>
          </w:tcPr>
          <w:p w:rsidR="00E8157E" w:rsidRDefault="00E8157E" w:rsidP="00190B41">
            <w:pPr>
              <w:outlineLvl w:val="0"/>
              <w:rPr>
                <w:rFonts w:ascii="Times New Roman" w:hAnsi="Times New Roman"/>
                <w:b/>
              </w:rPr>
            </w:pPr>
            <w:r>
              <w:rPr>
                <w:rFonts w:ascii="Times New Roman" w:hAnsi="Times New Roman"/>
                <w:b/>
              </w:rPr>
              <w:t>Standard 5: Managerial Leadership</w:t>
            </w:r>
          </w:p>
          <w:p w:rsidR="00E8157E" w:rsidRPr="00FD4765" w:rsidRDefault="00E8157E" w:rsidP="00E8157E">
            <w:pPr>
              <w:outlineLvl w:val="0"/>
              <w:rPr>
                <w:rFonts w:ascii="Times New Roman" w:hAnsi="Times New Roman"/>
                <w:b/>
              </w:rPr>
            </w:pPr>
            <w:r>
              <w:rPr>
                <w:rFonts w:ascii="Times New Roman" w:hAnsi="Times New Roman"/>
                <w:b/>
              </w:rPr>
              <w:t>5c1.</w:t>
            </w:r>
            <w:r w:rsidR="00A12C6E">
              <w:rPr>
                <w:rFonts w:ascii="Times New Roman" w:hAnsi="Times New Roman"/>
                <w:b/>
              </w:rPr>
              <w:t xml:space="preserve">  </w:t>
            </w:r>
            <w:r w:rsidRPr="00F76788">
              <w:rPr>
                <w:b/>
                <w:sz w:val="20"/>
                <w:szCs w:val="20"/>
              </w:rPr>
              <w:t xml:space="preserve"> </w:t>
            </w:r>
            <w:r w:rsidRPr="00E8157E">
              <w:rPr>
                <w:rFonts w:ascii="Times New Roman" w:hAnsi="Times New Roman"/>
              </w:rPr>
              <w:t>Works with others to utilize a system of open communication that provides for the timely, responsible sharing of information within the school community.</w:t>
            </w:r>
          </w:p>
        </w:tc>
        <w:tc>
          <w:tcPr>
            <w:tcW w:w="5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157E" w:rsidRPr="00FD4765" w:rsidRDefault="00E8157E" w:rsidP="00190B41">
            <w:pPr>
              <w:outlineLvl w:val="0"/>
              <w:rPr>
                <w:rFonts w:ascii="Times New Roman" w:hAnsi="Times New Roman"/>
                <w:b/>
              </w:rPr>
            </w:pPr>
          </w:p>
        </w:tc>
      </w:tr>
      <w:tr w:rsidR="00E8157E" w:rsidRPr="00FD4765" w:rsidTr="003977FC">
        <w:tc>
          <w:tcPr>
            <w:tcW w:w="5670" w:type="dxa"/>
            <w:tcBorders>
              <w:top w:val="single" w:sz="4" w:space="0" w:color="auto"/>
              <w:left w:val="single" w:sz="4" w:space="0" w:color="auto"/>
              <w:bottom w:val="single" w:sz="4" w:space="0" w:color="auto"/>
              <w:right w:val="single" w:sz="4" w:space="0" w:color="auto"/>
            </w:tcBorders>
            <w:shd w:val="clear" w:color="auto" w:fill="auto"/>
          </w:tcPr>
          <w:p w:rsidR="00E8157E" w:rsidRDefault="00E8157E" w:rsidP="00190B41">
            <w:pPr>
              <w:outlineLvl w:val="0"/>
              <w:rPr>
                <w:rFonts w:ascii="Times New Roman" w:hAnsi="Times New Roman"/>
                <w:b/>
              </w:rPr>
            </w:pPr>
            <w:r>
              <w:rPr>
                <w:rFonts w:ascii="Times New Roman" w:hAnsi="Times New Roman"/>
                <w:b/>
              </w:rPr>
              <w:t>Standard 5: Managerial Leadership</w:t>
            </w:r>
          </w:p>
          <w:p w:rsidR="00E8157E" w:rsidRPr="00FD4765" w:rsidRDefault="00E8157E" w:rsidP="00190B41">
            <w:pPr>
              <w:outlineLvl w:val="0"/>
              <w:rPr>
                <w:rFonts w:ascii="Times New Roman" w:hAnsi="Times New Roman"/>
                <w:b/>
              </w:rPr>
            </w:pPr>
            <w:r>
              <w:rPr>
                <w:rFonts w:ascii="Times New Roman" w:hAnsi="Times New Roman"/>
                <w:b/>
              </w:rPr>
              <w:t>5c2.</w:t>
            </w:r>
            <w:r w:rsidRPr="00F76788">
              <w:rPr>
                <w:sz w:val="20"/>
                <w:szCs w:val="20"/>
              </w:rPr>
              <w:t xml:space="preserve"> </w:t>
            </w:r>
            <w:r w:rsidR="00A12C6E">
              <w:rPr>
                <w:sz w:val="20"/>
                <w:szCs w:val="20"/>
              </w:rPr>
              <w:t xml:space="preserve">  </w:t>
            </w:r>
            <w:r w:rsidRPr="00E8157E">
              <w:rPr>
                <w:rFonts w:ascii="Times New Roman" w:hAnsi="Times New Roman"/>
              </w:rPr>
              <w:t>Works with others to provide information in different formats in multiple ways through different media in order to ensure communication with all members of the community</w:t>
            </w:r>
            <w:r w:rsidRPr="00F76788">
              <w:rPr>
                <w:sz w:val="20"/>
                <w:szCs w:val="20"/>
              </w:rPr>
              <w:t>.</w:t>
            </w:r>
          </w:p>
        </w:tc>
        <w:tc>
          <w:tcPr>
            <w:tcW w:w="5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157E" w:rsidRPr="00FD4765" w:rsidRDefault="00E8157E" w:rsidP="00190B41">
            <w:pPr>
              <w:outlineLvl w:val="0"/>
              <w:rPr>
                <w:rFonts w:ascii="Times New Roman" w:hAnsi="Times New Roman"/>
                <w:b/>
              </w:rPr>
            </w:pPr>
          </w:p>
        </w:tc>
      </w:tr>
      <w:tr w:rsidR="003977FC" w:rsidRPr="00FD4765" w:rsidTr="003977FC">
        <w:tc>
          <w:tcPr>
            <w:tcW w:w="5670" w:type="dxa"/>
            <w:tcBorders>
              <w:top w:val="single" w:sz="4" w:space="0" w:color="auto"/>
              <w:left w:val="single" w:sz="4" w:space="0" w:color="auto"/>
              <w:bottom w:val="single" w:sz="4" w:space="0" w:color="auto"/>
              <w:right w:val="single" w:sz="4" w:space="0" w:color="auto"/>
            </w:tcBorders>
            <w:shd w:val="clear" w:color="auto" w:fill="auto"/>
          </w:tcPr>
          <w:p w:rsidR="003977FC" w:rsidRPr="00FD4765" w:rsidRDefault="003977FC" w:rsidP="00190B41">
            <w:pPr>
              <w:outlineLvl w:val="0"/>
              <w:rPr>
                <w:rFonts w:ascii="Times New Roman" w:hAnsi="Times New Roman"/>
                <w:b/>
              </w:rPr>
            </w:pPr>
            <w:r w:rsidRPr="00FD4765">
              <w:rPr>
                <w:rFonts w:ascii="Times New Roman" w:hAnsi="Times New Roman"/>
                <w:b/>
              </w:rPr>
              <w:t>Standard 5: Managerial Leadership</w:t>
            </w:r>
          </w:p>
          <w:p w:rsidR="003977FC" w:rsidRPr="00E8157E" w:rsidRDefault="003977FC" w:rsidP="00190B41">
            <w:pPr>
              <w:outlineLvl w:val="0"/>
              <w:rPr>
                <w:rFonts w:ascii="Times New Roman" w:hAnsi="Times New Roman"/>
              </w:rPr>
            </w:pPr>
            <w:r w:rsidRPr="00FD4765">
              <w:rPr>
                <w:rFonts w:ascii="Times New Roman" w:hAnsi="Times New Roman"/>
                <w:b/>
              </w:rPr>
              <w:t xml:space="preserve">5d1.  </w:t>
            </w:r>
            <w:r w:rsidRPr="00FD4765">
              <w:rPr>
                <w:rFonts w:ascii="Times New Roman" w:hAnsi="Times New Roman"/>
                <w:b/>
              </w:rPr>
              <w:tab/>
            </w:r>
            <w:r w:rsidRPr="00E8157E">
              <w:rPr>
                <w:rFonts w:ascii="Times New Roman" w:hAnsi="Times New Roman"/>
              </w:rPr>
              <w:t>Works with others to communicate and enforce clear expectations, structures, rules, and procedures for students and staff.</w:t>
            </w:r>
          </w:p>
          <w:p w:rsidR="003977FC" w:rsidRPr="00FD4765" w:rsidRDefault="003977FC" w:rsidP="00190B41">
            <w:pPr>
              <w:outlineLvl w:val="0"/>
              <w:rPr>
                <w:rFonts w:ascii="Times New Roman" w:hAnsi="Times New Roman"/>
                <w:b/>
              </w:rPr>
            </w:pPr>
          </w:p>
        </w:tc>
        <w:tc>
          <w:tcPr>
            <w:tcW w:w="5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77FC" w:rsidRPr="00FD4765" w:rsidRDefault="003977FC" w:rsidP="00190B41">
            <w:pPr>
              <w:outlineLvl w:val="0"/>
              <w:rPr>
                <w:rFonts w:ascii="Times New Roman" w:hAnsi="Times New Roman"/>
                <w:b/>
              </w:rPr>
            </w:pPr>
          </w:p>
        </w:tc>
      </w:tr>
      <w:tr w:rsidR="003977FC" w:rsidRPr="00FD4765" w:rsidTr="003977FC">
        <w:tc>
          <w:tcPr>
            <w:tcW w:w="5670" w:type="dxa"/>
            <w:tcBorders>
              <w:top w:val="single" w:sz="4" w:space="0" w:color="auto"/>
              <w:left w:val="single" w:sz="4" w:space="0" w:color="auto"/>
              <w:bottom w:val="single" w:sz="4" w:space="0" w:color="auto"/>
              <w:right w:val="single" w:sz="4" w:space="0" w:color="auto"/>
            </w:tcBorders>
            <w:shd w:val="clear" w:color="auto" w:fill="auto"/>
          </w:tcPr>
          <w:p w:rsidR="003977FC" w:rsidRPr="00FD4765" w:rsidRDefault="003977FC" w:rsidP="00190B41">
            <w:pPr>
              <w:outlineLvl w:val="0"/>
              <w:rPr>
                <w:rFonts w:ascii="Times New Roman" w:hAnsi="Times New Roman"/>
                <w:b/>
              </w:rPr>
            </w:pPr>
            <w:r w:rsidRPr="00FD4765">
              <w:rPr>
                <w:rFonts w:ascii="Times New Roman" w:hAnsi="Times New Roman"/>
                <w:b/>
              </w:rPr>
              <w:lastRenderedPageBreak/>
              <w:t>Standard 5: Managerial Leadership</w:t>
            </w:r>
          </w:p>
          <w:p w:rsidR="003977FC" w:rsidRPr="00A12C6E" w:rsidRDefault="003977FC" w:rsidP="00190B41">
            <w:pPr>
              <w:outlineLvl w:val="0"/>
              <w:rPr>
                <w:rFonts w:ascii="Times New Roman" w:hAnsi="Times New Roman"/>
              </w:rPr>
            </w:pPr>
            <w:r w:rsidRPr="00FD4765">
              <w:rPr>
                <w:rFonts w:ascii="Times New Roman" w:hAnsi="Times New Roman"/>
                <w:b/>
              </w:rPr>
              <w:t xml:space="preserve">5d2.  </w:t>
            </w:r>
            <w:r w:rsidRPr="00FD4765">
              <w:rPr>
                <w:rFonts w:ascii="Times New Roman" w:hAnsi="Times New Roman"/>
                <w:b/>
              </w:rPr>
              <w:tab/>
            </w:r>
            <w:r w:rsidRPr="00A12C6E">
              <w:rPr>
                <w:rFonts w:ascii="Times New Roman" w:hAnsi="Times New Roman"/>
              </w:rPr>
              <w:t>Works with others to effectively implement district rules and procedures.</w:t>
            </w:r>
          </w:p>
          <w:p w:rsidR="003977FC" w:rsidRPr="00FD4765" w:rsidRDefault="003977FC" w:rsidP="00190B41">
            <w:pPr>
              <w:outlineLvl w:val="0"/>
              <w:rPr>
                <w:rFonts w:ascii="Times New Roman" w:hAnsi="Times New Roman"/>
                <w:b/>
              </w:rPr>
            </w:pPr>
          </w:p>
        </w:tc>
        <w:tc>
          <w:tcPr>
            <w:tcW w:w="5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77FC" w:rsidRPr="00FD4765" w:rsidRDefault="003977FC" w:rsidP="00190B41">
            <w:pPr>
              <w:outlineLvl w:val="0"/>
              <w:rPr>
                <w:rFonts w:ascii="Times New Roman" w:hAnsi="Times New Roman"/>
                <w:b/>
              </w:rPr>
            </w:pPr>
          </w:p>
        </w:tc>
      </w:tr>
      <w:tr w:rsidR="003977FC" w:rsidRPr="00797E21" w:rsidTr="003977FC">
        <w:tc>
          <w:tcPr>
            <w:tcW w:w="5670" w:type="dxa"/>
            <w:tcBorders>
              <w:top w:val="single" w:sz="4" w:space="0" w:color="auto"/>
              <w:left w:val="single" w:sz="4" w:space="0" w:color="auto"/>
              <w:bottom w:val="single" w:sz="4" w:space="0" w:color="auto"/>
              <w:right w:val="single" w:sz="4" w:space="0" w:color="auto"/>
            </w:tcBorders>
            <w:shd w:val="clear" w:color="auto" w:fill="auto"/>
          </w:tcPr>
          <w:p w:rsidR="003977FC" w:rsidRPr="00FD4765" w:rsidRDefault="003977FC" w:rsidP="00190B41">
            <w:pPr>
              <w:outlineLvl w:val="0"/>
              <w:rPr>
                <w:rFonts w:ascii="Times New Roman" w:hAnsi="Times New Roman"/>
                <w:b/>
              </w:rPr>
            </w:pPr>
            <w:r w:rsidRPr="00FD4765">
              <w:rPr>
                <w:rFonts w:ascii="Times New Roman" w:hAnsi="Times New Roman"/>
                <w:b/>
              </w:rPr>
              <w:t>Standard 6: External Leadership</w:t>
            </w:r>
          </w:p>
          <w:p w:rsidR="003977FC" w:rsidRPr="00A12C6E" w:rsidRDefault="003977FC" w:rsidP="00190B41">
            <w:pPr>
              <w:outlineLvl w:val="0"/>
              <w:rPr>
                <w:rFonts w:ascii="Times New Roman" w:hAnsi="Times New Roman"/>
              </w:rPr>
            </w:pPr>
            <w:r w:rsidRPr="00FD4765">
              <w:rPr>
                <w:rFonts w:ascii="Times New Roman" w:hAnsi="Times New Roman"/>
                <w:b/>
              </w:rPr>
              <w:t xml:space="preserve">6b1.  </w:t>
            </w:r>
            <w:r w:rsidRPr="00FD4765">
              <w:rPr>
                <w:rFonts w:ascii="Times New Roman" w:hAnsi="Times New Roman"/>
                <w:b/>
              </w:rPr>
              <w:tab/>
            </w:r>
            <w:r w:rsidRPr="00A12C6E">
              <w:rPr>
                <w:rFonts w:ascii="Times New Roman" w:hAnsi="Times New Roman"/>
              </w:rPr>
              <w:t>Works with others to ensure compliance with federal, state, and district mandates.</w:t>
            </w:r>
          </w:p>
          <w:p w:rsidR="003977FC" w:rsidRPr="00FD4765" w:rsidRDefault="003977FC" w:rsidP="00190B41">
            <w:pPr>
              <w:outlineLvl w:val="0"/>
              <w:rPr>
                <w:rFonts w:ascii="Times New Roman" w:hAnsi="Times New Roman"/>
                <w:b/>
              </w:rPr>
            </w:pPr>
          </w:p>
        </w:tc>
        <w:tc>
          <w:tcPr>
            <w:tcW w:w="5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77FC" w:rsidRPr="00FD4765" w:rsidRDefault="003977FC" w:rsidP="00190B41">
            <w:pPr>
              <w:outlineLvl w:val="0"/>
              <w:rPr>
                <w:rFonts w:ascii="Times New Roman" w:hAnsi="Times New Roman"/>
                <w:i/>
              </w:rPr>
            </w:pPr>
          </w:p>
        </w:tc>
      </w:tr>
    </w:tbl>
    <w:p w:rsidR="003977FC" w:rsidRDefault="003977FC" w:rsidP="00C92AF1">
      <w:pPr>
        <w:jc w:val="center"/>
        <w:rPr>
          <w:sz w:val="18"/>
          <w:szCs w:val="18"/>
        </w:rPr>
      </w:pPr>
    </w:p>
    <w:p w:rsidR="003977FC" w:rsidRDefault="003977FC">
      <w:pPr>
        <w:rPr>
          <w:sz w:val="18"/>
          <w:szCs w:val="18"/>
        </w:rPr>
      </w:pPr>
    </w:p>
    <w:sectPr w:rsidR="003977FC" w:rsidSect="00326911">
      <w:headerReference w:type="default" r:id="rId7"/>
      <w:footerReference w:type="default" r:id="rId8"/>
      <w:pgSz w:w="12240" w:h="15840"/>
      <w:pgMar w:top="900" w:right="1080" w:bottom="720" w:left="1440" w:header="270" w:footer="3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D8A" w:rsidRDefault="00977D8A" w:rsidP="003B14BC">
      <w:pPr>
        <w:spacing w:after="0" w:line="240" w:lineRule="auto"/>
      </w:pPr>
      <w:r>
        <w:separator/>
      </w:r>
    </w:p>
  </w:endnote>
  <w:endnote w:type="continuationSeparator" w:id="0">
    <w:p w:rsidR="00977D8A" w:rsidRDefault="00977D8A" w:rsidP="003B1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70" w:rsidRPr="00A66B70" w:rsidRDefault="00A66B70" w:rsidP="00A66B70">
    <w:pPr>
      <w:rPr>
        <w:rFonts w:asciiTheme="minorHAnsi" w:hAnsiTheme="minorHAnsi"/>
        <w:sz w:val="20"/>
        <w:szCs w:val="20"/>
      </w:rPr>
    </w:pPr>
    <w:r>
      <w:rPr>
        <w:rFonts w:asciiTheme="minorHAnsi" w:hAnsiTheme="minorHAnsi"/>
        <w:noProof/>
        <w:sz w:val="20"/>
        <w:szCs w:val="20"/>
      </w:rPr>
      <w:drawing>
        <wp:anchor distT="0" distB="0" distL="114300" distR="114300" simplePos="0" relativeHeight="251658240" behindDoc="1" locked="0" layoutInCell="1" allowOverlap="1">
          <wp:simplePos x="0" y="0"/>
          <wp:positionH relativeFrom="column">
            <wp:posOffset>5095875</wp:posOffset>
          </wp:positionH>
          <wp:positionV relativeFrom="paragraph">
            <wp:posOffset>-238760</wp:posOffset>
          </wp:positionV>
          <wp:extent cx="1194435" cy="551815"/>
          <wp:effectExtent l="171450" t="133350" r="158115" b="95885"/>
          <wp:wrapNone/>
          <wp:docPr id="10" name="Picture 36" descr="C:\Documents and Settings\Administrator\Desktop\NCDPI Electronic Evidence Work Team - Cover Sheets Draf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Administrator\Desktop\NCDPI Electronic Evidence Work Team - Cover Sheets Draft2.jpg"/>
                  <pic:cNvPicPr>
                    <a:picLocks noChangeAspect="1" noChangeArrowheads="1"/>
                  </pic:cNvPicPr>
                </pic:nvPicPr>
                <pic:blipFill>
                  <a:blip r:embed="rId1"/>
                  <a:srcRect/>
                  <a:stretch>
                    <a:fillRect/>
                  </a:stretch>
                </pic:blipFill>
                <pic:spPr bwMode="auto">
                  <a:xfrm>
                    <a:off x="0" y="0"/>
                    <a:ext cx="1194435" cy="55181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A66B70">
      <w:rPr>
        <w:rFonts w:asciiTheme="minorHAnsi" w:hAnsiTheme="minorHAnsi"/>
        <w:sz w:val="20"/>
        <w:szCs w:val="20"/>
      </w:rPr>
      <w:t>Student’s name:</w:t>
    </w:r>
    <w:r>
      <w:rPr>
        <w:rFonts w:asciiTheme="minorHAnsi" w:hAnsiTheme="minorHAnsi"/>
        <w:sz w:val="20"/>
        <w:szCs w:val="20"/>
      </w:rPr>
      <w:t xml:space="preserve">                               </w:t>
    </w:r>
    <w:r w:rsidRPr="00A66B70">
      <w:rPr>
        <w:rFonts w:asciiTheme="minorHAnsi" w:hAnsiTheme="minorHAnsi"/>
        <w:sz w:val="20"/>
        <w:szCs w:val="20"/>
      </w:rPr>
      <w:t xml:space="preserve">Student ID #: </w:t>
    </w:r>
    <w:r w:rsidRPr="00A66B70">
      <w:rPr>
        <w:rFonts w:asciiTheme="minorHAnsi" w:hAnsiTheme="minorHAnsi"/>
        <w:sz w:val="20"/>
        <w:szCs w:val="20"/>
      </w:rPr>
      <w:tab/>
    </w:r>
    <w:r w:rsidRPr="00A66B70">
      <w:rPr>
        <w:rFonts w:asciiTheme="minorHAnsi" w:hAnsiTheme="minorHAnsi"/>
        <w:sz w:val="20"/>
        <w:szCs w:val="20"/>
      </w:rPr>
      <w:tab/>
      <w:t>College/University:</w:t>
    </w:r>
    <w:r w:rsidRPr="00A66B70">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D8A" w:rsidRDefault="00977D8A" w:rsidP="003B14BC">
      <w:pPr>
        <w:spacing w:after="0" w:line="240" w:lineRule="auto"/>
      </w:pPr>
      <w:r>
        <w:separator/>
      </w:r>
    </w:p>
  </w:footnote>
  <w:footnote w:type="continuationSeparator" w:id="0">
    <w:p w:rsidR="00977D8A" w:rsidRDefault="00977D8A" w:rsidP="003B14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74" w:rsidRDefault="00212674" w:rsidP="00212674">
    <w:pPr>
      <w:pStyle w:val="Header"/>
      <w:ind w:left="-72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B116CD"/>
    <w:rsid w:val="00112E02"/>
    <w:rsid w:val="001640B0"/>
    <w:rsid w:val="001B420B"/>
    <w:rsid w:val="001E7F90"/>
    <w:rsid w:val="00212674"/>
    <w:rsid w:val="0022298A"/>
    <w:rsid w:val="00240CC7"/>
    <w:rsid w:val="00264C6D"/>
    <w:rsid w:val="003115E1"/>
    <w:rsid w:val="00326911"/>
    <w:rsid w:val="003977FC"/>
    <w:rsid w:val="003A7BB4"/>
    <w:rsid w:val="003B14BC"/>
    <w:rsid w:val="00421F98"/>
    <w:rsid w:val="004447D3"/>
    <w:rsid w:val="004734E6"/>
    <w:rsid w:val="004E4A12"/>
    <w:rsid w:val="00541D92"/>
    <w:rsid w:val="00584872"/>
    <w:rsid w:val="005E1F79"/>
    <w:rsid w:val="005F62AF"/>
    <w:rsid w:val="0066392B"/>
    <w:rsid w:val="0067346D"/>
    <w:rsid w:val="006A0858"/>
    <w:rsid w:val="00713B81"/>
    <w:rsid w:val="007B3C38"/>
    <w:rsid w:val="00850E39"/>
    <w:rsid w:val="008C6E27"/>
    <w:rsid w:val="0090727C"/>
    <w:rsid w:val="00936B29"/>
    <w:rsid w:val="00947DD3"/>
    <w:rsid w:val="009776B5"/>
    <w:rsid w:val="00977D8A"/>
    <w:rsid w:val="00997275"/>
    <w:rsid w:val="00A12C6E"/>
    <w:rsid w:val="00A63A6F"/>
    <w:rsid w:val="00A66B70"/>
    <w:rsid w:val="00A93DAA"/>
    <w:rsid w:val="00AC630E"/>
    <w:rsid w:val="00AE2314"/>
    <w:rsid w:val="00AF0C7E"/>
    <w:rsid w:val="00B116CD"/>
    <w:rsid w:val="00B32C5F"/>
    <w:rsid w:val="00B63933"/>
    <w:rsid w:val="00C92AF1"/>
    <w:rsid w:val="00C96517"/>
    <w:rsid w:val="00CC5A1A"/>
    <w:rsid w:val="00D02675"/>
    <w:rsid w:val="00D508EE"/>
    <w:rsid w:val="00DD1C9F"/>
    <w:rsid w:val="00E8157E"/>
    <w:rsid w:val="00ED29F3"/>
    <w:rsid w:val="00F028B0"/>
    <w:rsid w:val="00F91495"/>
    <w:rsid w:val="00FB7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D92"/>
    <w:rPr>
      <w:rFonts w:ascii="Tahoma" w:eastAsia="Calibri" w:hAnsi="Tahoma" w:cs="Tahoma"/>
      <w:sz w:val="16"/>
      <w:szCs w:val="16"/>
    </w:rPr>
  </w:style>
  <w:style w:type="paragraph" w:styleId="Header">
    <w:name w:val="header"/>
    <w:basedOn w:val="Normal"/>
    <w:link w:val="HeaderChar"/>
    <w:uiPriority w:val="99"/>
    <w:unhideWhenUsed/>
    <w:rsid w:val="003B1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4BC"/>
    <w:rPr>
      <w:rFonts w:ascii="Calibri" w:eastAsia="Calibri" w:hAnsi="Calibri" w:cs="Times New Roman"/>
    </w:rPr>
  </w:style>
  <w:style w:type="paragraph" w:styleId="Footer">
    <w:name w:val="footer"/>
    <w:basedOn w:val="Normal"/>
    <w:link w:val="FooterChar"/>
    <w:uiPriority w:val="99"/>
    <w:unhideWhenUsed/>
    <w:rsid w:val="003B1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4BC"/>
    <w:rPr>
      <w:rFonts w:ascii="Calibri" w:eastAsia="Calibri" w:hAnsi="Calibri" w:cs="Times New Roman"/>
    </w:rPr>
  </w:style>
  <w:style w:type="paragraph" w:styleId="ListParagraph">
    <w:name w:val="List Paragraph"/>
    <w:basedOn w:val="Normal"/>
    <w:uiPriority w:val="34"/>
    <w:qFormat/>
    <w:rsid w:val="00AF0C7E"/>
    <w:pPr>
      <w:spacing w:after="0" w:line="240" w:lineRule="auto"/>
      <w:ind w:left="72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D92"/>
    <w:rPr>
      <w:rFonts w:ascii="Tahoma" w:eastAsia="Calibri" w:hAnsi="Tahoma" w:cs="Tahoma"/>
      <w:sz w:val="16"/>
      <w:szCs w:val="16"/>
    </w:rPr>
  </w:style>
  <w:style w:type="paragraph" w:styleId="Header">
    <w:name w:val="header"/>
    <w:basedOn w:val="Normal"/>
    <w:link w:val="HeaderChar"/>
    <w:uiPriority w:val="99"/>
    <w:unhideWhenUsed/>
    <w:rsid w:val="003B1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4BC"/>
    <w:rPr>
      <w:rFonts w:ascii="Calibri" w:eastAsia="Calibri" w:hAnsi="Calibri" w:cs="Times New Roman"/>
    </w:rPr>
  </w:style>
  <w:style w:type="paragraph" w:styleId="Footer">
    <w:name w:val="footer"/>
    <w:basedOn w:val="Normal"/>
    <w:link w:val="FooterChar"/>
    <w:uiPriority w:val="99"/>
    <w:unhideWhenUsed/>
    <w:rsid w:val="003B1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4BC"/>
    <w:rPr>
      <w:rFonts w:ascii="Calibri" w:eastAsia="Calibri" w:hAnsi="Calibri" w:cs="Times New Roman"/>
    </w:rPr>
  </w:style>
  <w:style w:type="paragraph" w:styleId="ListParagraph">
    <w:name w:val="List Paragraph"/>
    <w:basedOn w:val="Normal"/>
    <w:uiPriority w:val="34"/>
    <w:qFormat/>
    <w:rsid w:val="00AF0C7E"/>
    <w:pPr>
      <w:spacing w:after="0" w:line="240" w:lineRule="auto"/>
      <w:ind w:left="72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6307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UNCG</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dc:creator>
  <cp:lastModifiedBy>Dr. Lee</cp:lastModifiedBy>
  <cp:revision>2</cp:revision>
  <cp:lastPrinted>2011-10-29T21:20:00Z</cp:lastPrinted>
  <dcterms:created xsi:type="dcterms:W3CDTF">2014-08-06T02:30:00Z</dcterms:created>
  <dcterms:modified xsi:type="dcterms:W3CDTF">2014-08-06T02:30:00Z</dcterms:modified>
</cp:coreProperties>
</file>